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16172" w:rsidRDefault="00416172" w:rsidP="00416172"/>
    <w:p w14:paraId="0A37501D" w14:textId="77777777" w:rsidR="00416172" w:rsidRDefault="00416172" w:rsidP="00E83DA7">
      <w:pPr>
        <w:ind w:firstLine="720"/>
      </w:pPr>
    </w:p>
    <w:p w14:paraId="1207E3A4" w14:textId="77777777" w:rsidR="00416172" w:rsidRDefault="009B7D60" w:rsidP="00416172">
      <w:pPr>
        <w:jc w:val="center"/>
        <w:rPr>
          <w:rFonts w:ascii="Arial" w:hAnsi="Arial" w:cs="Arial"/>
          <w:b/>
          <w:sz w:val="48"/>
          <w:szCs w:val="48"/>
        </w:rPr>
      </w:pPr>
      <w:r>
        <w:rPr>
          <w:rFonts w:ascii="Arial" w:hAnsi="Arial" w:cs="Arial"/>
          <w:b/>
          <w:sz w:val="48"/>
          <w:szCs w:val="48"/>
        </w:rPr>
        <w:t xml:space="preserve">Complaints </w:t>
      </w:r>
      <w:r w:rsidR="00416172" w:rsidRPr="00E63052">
        <w:rPr>
          <w:rFonts w:ascii="Arial" w:hAnsi="Arial" w:cs="Arial"/>
          <w:b/>
          <w:sz w:val="48"/>
          <w:szCs w:val="48"/>
        </w:rPr>
        <w:t>Policy</w:t>
      </w:r>
    </w:p>
    <w:p w14:paraId="5DAB6C7B" w14:textId="77777777" w:rsidR="00416172" w:rsidRPr="00E63052" w:rsidRDefault="00416172" w:rsidP="00416172">
      <w:pPr>
        <w:jc w:val="center"/>
        <w:rPr>
          <w:rFonts w:ascii="Arial" w:hAnsi="Arial" w:cs="Arial"/>
          <w:b/>
          <w:sz w:val="48"/>
          <w:szCs w:val="48"/>
        </w:rPr>
      </w:pPr>
    </w:p>
    <w:tbl>
      <w:tblPr>
        <w:tblpPr w:leftFromText="181" w:rightFromText="181" w:topFromText="567" w:bottomFromText="567" w:vertAnchor="text" w:horzAnchor="margin" w:tblpXSpec="center" w:tblpY="331"/>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blLook w:val="04A0" w:firstRow="1" w:lastRow="0" w:firstColumn="1" w:lastColumn="0" w:noHBand="0" w:noVBand="1"/>
      </w:tblPr>
      <w:tblGrid>
        <w:gridCol w:w="2518"/>
        <w:gridCol w:w="4394"/>
      </w:tblGrid>
      <w:tr w:rsidR="00416172" w:rsidRPr="00E63052" w14:paraId="7A1AF986" w14:textId="77777777" w:rsidTr="42EE12D1">
        <w:trPr>
          <w:trHeight w:val="607"/>
          <w:jc w:val="center"/>
        </w:trPr>
        <w:tc>
          <w:tcPr>
            <w:tcW w:w="2518" w:type="dxa"/>
            <w:shd w:val="clear" w:color="auto" w:fill="D9D9D9" w:themeFill="background1" w:themeFillShade="D9"/>
            <w:vAlign w:val="center"/>
          </w:tcPr>
          <w:p w14:paraId="7CA2B624" w14:textId="77777777" w:rsidR="00416172" w:rsidRPr="00E63052" w:rsidRDefault="00416172" w:rsidP="00416172">
            <w:pPr>
              <w:rPr>
                <w:rFonts w:ascii="Arial" w:hAnsi="Arial" w:cs="Arial"/>
                <w:b/>
              </w:rPr>
            </w:pPr>
            <w:r w:rsidRPr="00E63052">
              <w:rPr>
                <w:rFonts w:ascii="Arial" w:hAnsi="Arial" w:cs="Arial"/>
                <w:b/>
              </w:rPr>
              <w:t>Policy Reference:</w:t>
            </w:r>
          </w:p>
        </w:tc>
        <w:tc>
          <w:tcPr>
            <w:tcW w:w="4394" w:type="dxa"/>
            <w:shd w:val="clear" w:color="auto" w:fill="D9D9D9" w:themeFill="background1" w:themeFillShade="D9"/>
            <w:vAlign w:val="center"/>
          </w:tcPr>
          <w:p w14:paraId="51E5DC29" w14:textId="0D08F107" w:rsidR="00416172" w:rsidRPr="00FB019E" w:rsidRDefault="009B7D60" w:rsidP="49B09850">
            <w:pPr>
              <w:rPr>
                <w:rFonts w:ascii="Arial" w:hAnsi="Arial" w:cs="Arial"/>
              </w:rPr>
            </w:pPr>
            <w:r w:rsidRPr="00FB019E">
              <w:rPr>
                <w:rFonts w:ascii="Arial" w:hAnsi="Arial" w:cs="Arial"/>
              </w:rPr>
              <w:t xml:space="preserve">A7 </w:t>
            </w:r>
          </w:p>
        </w:tc>
      </w:tr>
      <w:tr w:rsidR="00416172" w:rsidRPr="00E63052" w14:paraId="68F7657D" w14:textId="77777777" w:rsidTr="42EE12D1">
        <w:trPr>
          <w:trHeight w:val="607"/>
          <w:jc w:val="center"/>
        </w:trPr>
        <w:tc>
          <w:tcPr>
            <w:tcW w:w="2518" w:type="dxa"/>
            <w:shd w:val="clear" w:color="auto" w:fill="D9D9D9" w:themeFill="background1" w:themeFillShade="D9"/>
            <w:vAlign w:val="center"/>
          </w:tcPr>
          <w:p w14:paraId="46EBD07B" w14:textId="77777777" w:rsidR="00416172" w:rsidRPr="00E63052" w:rsidRDefault="00416172" w:rsidP="00416172">
            <w:pPr>
              <w:rPr>
                <w:rFonts w:ascii="Arial" w:hAnsi="Arial" w:cs="Arial"/>
                <w:b/>
              </w:rPr>
            </w:pPr>
            <w:r w:rsidRPr="00E63052">
              <w:rPr>
                <w:rFonts w:ascii="Arial" w:hAnsi="Arial" w:cs="Arial"/>
                <w:b/>
              </w:rPr>
              <w:t>Version Number:</w:t>
            </w:r>
          </w:p>
        </w:tc>
        <w:tc>
          <w:tcPr>
            <w:tcW w:w="4394" w:type="dxa"/>
            <w:shd w:val="clear" w:color="auto" w:fill="D9D9D9" w:themeFill="background1" w:themeFillShade="D9"/>
            <w:vAlign w:val="center"/>
          </w:tcPr>
          <w:p w14:paraId="29B4EA11" w14:textId="65C8D92A" w:rsidR="00416172" w:rsidRPr="00FB019E" w:rsidRDefault="7946FF7C" w:rsidP="00416172">
            <w:pPr>
              <w:rPr>
                <w:rFonts w:ascii="Arial" w:hAnsi="Arial" w:cs="Arial"/>
              </w:rPr>
            </w:pPr>
            <w:r w:rsidRPr="752C33B1">
              <w:rPr>
                <w:rFonts w:ascii="Arial" w:hAnsi="Arial" w:cs="Arial"/>
              </w:rPr>
              <w:t>1</w:t>
            </w:r>
            <w:r w:rsidR="0088673E">
              <w:rPr>
                <w:rFonts w:ascii="Arial" w:hAnsi="Arial" w:cs="Arial"/>
              </w:rPr>
              <w:t>2</w:t>
            </w:r>
          </w:p>
        </w:tc>
      </w:tr>
      <w:tr w:rsidR="00416172" w:rsidRPr="00E63052" w14:paraId="535E452E" w14:textId="77777777" w:rsidTr="42EE12D1">
        <w:trPr>
          <w:trHeight w:val="607"/>
          <w:jc w:val="center"/>
        </w:trPr>
        <w:tc>
          <w:tcPr>
            <w:tcW w:w="2518" w:type="dxa"/>
            <w:shd w:val="clear" w:color="auto" w:fill="D9D9D9" w:themeFill="background1" w:themeFillShade="D9"/>
            <w:vAlign w:val="center"/>
          </w:tcPr>
          <w:p w14:paraId="51272114" w14:textId="77777777" w:rsidR="00416172" w:rsidRPr="00E63052" w:rsidRDefault="00416172" w:rsidP="00416172">
            <w:pPr>
              <w:rPr>
                <w:rFonts w:ascii="Arial" w:hAnsi="Arial" w:cs="Arial"/>
                <w:b/>
              </w:rPr>
            </w:pPr>
            <w:r w:rsidRPr="00E63052">
              <w:rPr>
                <w:rFonts w:ascii="Arial" w:hAnsi="Arial" w:cs="Arial"/>
                <w:b/>
              </w:rPr>
              <w:t>Applies to:</w:t>
            </w:r>
          </w:p>
        </w:tc>
        <w:tc>
          <w:tcPr>
            <w:tcW w:w="4394" w:type="dxa"/>
            <w:shd w:val="clear" w:color="auto" w:fill="D9D9D9" w:themeFill="background1" w:themeFillShade="D9"/>
            <w:vAlign w:val="center"/>
          </w:tcPr>
          <w:p w14:paraId="4401A82D" w14:textId="1337A958" w:rsidR="00416172" w:rsidRPr="00FB019E" w:rsidRDefault="00E15D12" w:rsidP="00416172">
            <w:pPr>
              <w:rPr>
                <w:rFonts w:ascii="Arial" w:hAnsi="Arial" w:cs="Arial"/>
              </w:rPr>
            </w:pPr>
            <w:r w:rsidRPr="2FBA85ED">
              <w:rPr>
                <w:rFonts w:ascii="Arial" w:hAnsi="Arial" w:cs="Arial"/>
              </w:rPr>
              <w:t>All services</w:t>
            </w:r>
            <w:r w:rsidR="5652BEA1" w:rsidRPr="2FBA85ED">
              <w:rPr>
                <w:rFonts w:ascii="Arial" w:hAnsi="Arial" w:cs="Arial"/>
              </w:rPr>
              <w:t xml:space="preserve"> – to </w:t>
            </w:r>
            <w:r w:rsidR="005A182E" w:rsidRPr="2FBA85ED">
              <w:rPr>
                <w:rFonts w:ascii="Arial" w:hAnsi="Arial" w:cs="Arial"/>
              </w:rPr>
              <w:t>include R.E.A.L.</w:t>
            </w:r>
            <w:r w:rsidR="5652BEA1" w:rsidRPr="2FBA85ED">
              <w:rPr>
                <w:rFonts w:ascii="Arial" w:hAnsi="Arial" w:cs="Arial"/>
              </w:rPr>
              <w:t xml:space="preserve"> Education Ltd</w:t>
            </w:r>
            <w:r w:rsidR="527209FF" w:rsidRPr="2FBA85ED">
              <w:rPr>
                <w:rFonts w:ascii="Arial" w:hAnsi="Arial" w:cs="Arial"/>
              </w:rPr>
              <w:t xml:space="preserve">: RIS Mansfield, RIS Hinckley and </w:t>
            </w:r>
            <w:r w:rsidR="5652BEA1" w:rsidRPr="2FBA85ED">
              <w:rPr>
                <w:rFonts w:ascii="Arial" w:hAnsi="Arial" w:cs="Arial"/>
              </w:rPr>
              <w:t>Alternative Provision</w:t>
            </w:r>
          </w:p>
        </w:tc>
      </w:tr>
      <w:tr w:rsidR="00416172" w:rsidRPr="00E63052" w14:paraId="414F83D3" w14:textId="77777777" w:rsidTr="42EE12D1">
        <w:trPr>
          <w:trHeight w:val="607"/>
          <w:jc w:val="center"/>
        </w:trPr>
        <w:tc>
          <w:tcPr>
            <w:tcW w:w="2518" w:type="dxa"/>
            <w:shd w:val="clear" w:color="auto" w:fill="D9D9D9" w:themeFill="background1" w:themeFillShade="D9"/>
            <w:vAlign w:val="center"/>
          </w:tcPr>
          <w:p w14:paraId="0C3153E7" w14:textId="77777777" w:rsidR="00416172" w:rsidRPr="00E63052" w:rsidRDefault="00416172" w:rsidP="00416172">
            <w:pPr>
              <w:rPr>
                <w:rFonts w:ascii="Arial" w:hAnsi="Arial" w:cs="Arial"/>
                <w:b/>
              </w:rPr>
            </w:pPr>
            <w:r w:rsidRPr="00E63052">
              <w:rPr>
                <w:rFonts w:ascii="Arial" w:hAnsi="Arial" w:cs="Arial"/>
                <w:b/>
              </w:rPr>
              <w:t>Associated documents:</w:t>
            </w:r>
          </w:p>
        </w:tc>
        <w:tc>
          <w:tcPr>
            <w:tcW w:w="4394" w:type="dxa"/>
            <w:shd w:val="clear" w:color="auto" w:fill="D9D9D9" w:themeFill="background1" w:themeFillShade="D9"/>
            <w:vAlign w:val="center"/>
          </w:tcPr>
          <w:p w14:paraId="33865760" w14:textId="1F6BDF06" w:rsidR="00373439" w:rsidRPr="00FB019E" w:rsidRDefault="00373439" w:rsidP="00373439">
            <w:pPr>
              <w:spacing w:after="120" w:line="240" w:lineRule="auto"/>
              <w:rPr>
                <w:rFonts w:ascii="Arial" w:eastAsia="MS Mincho" w:hAnsi="Arial" w:cs="Times New Roman"/>
                <w:lang w:val="en-US"/>
              </w:rPr>
            </w:pPr>
            <w:r w:rsidRPr="00FB019E">
              <w:rPr>
                <w:rFonts w:ascii="Arial" w:eastAsia="MS Mincho" w:hAnsi="Arial" w:cs="Times New Roman"/>
                <w:lang w:val="en-US"/>
              </w:rPr>
              <w:t>Child protection Policy</w:t>
            </w:r>
          </w:p>
          <w:p w14:paraId="611CE6B8" w14:textId="0857B5C3" w:rsidR="00373439" w:rsidRPr="00FB019E" w:rsidRDefault="00373439" w:rsidP="00373439">
            <w:pPr>
              <w:spacing w:after="120" w:line="240" w:lineRule="auto"/>
              <w:rPr>
                <w:rFonts w:ascii="Arial" w:eastAsia="MS Mincho" w:hAnsi="Arial" w:cs="Times New Roman"/>
                <w:lang w:val="en-US"/>
              </w:rPr>
            </w:pPr>
            <w:r w:rsidRPr="00FB019E">
              <w:rPr>
                <w:rFonts w:ascii="Arial" w:eastAsia="MS Mincho" w:hAnsi="Arial" w:cs="Times New Roman"/>
                <w:lang w:val="en-US"/>
              </w:rPr>
              <w:t xml:space="preserve">Adult Safeguarding Policy </w:t>
            </w:r>
          </w:p>
          <w:p w14:paraId="68AC75CC" w14:textId="77777777" w:rsidR="00373439" w:rsidRPr="00FB019E" w:rsidRDefault="00373439" w:rsidP="00373439">
            <w:pPr>
              <w:spacing w:after="120" w:line="240" w:lineRule="auto"/>
              <w:rPr>
                <w:rFonts w:ascii="Arial" w:eastAsia="MS Mincho" w:hAnsi="Arial" w:cs="Times New Roman"/>
                <w:lang w:val="en-US"/>
              </w:rPr>
            </w:pPr>
            <w:r w:rsidRPr="00FB019E">
              <w:rPr>
                <w:rFonts w:ascii="Arial" w:eastAsia="MS Mincho" w:hAnsi="Arial" w:cs="Times New Roman"/>
                <w:lang w:val="en-US"/>
              </w:rPr>
              <w:t>Admissions Policy</w:t>
            </w:r>
          </w:p>
          <w:p w14:paraId="29D45DCF" w14:textId="27E49F61" w:rsidR="00373439" w:rsidRPr="00FB019E" w:rsidRDefault="00373439" w:rsidP="00373439">
            <w:pPr>
              <w:spacing w:after="120" w:line="240" w:lineRule="auto"/>
              <w:rPr>
                <w:rFonts w:ascii="Arial" w:eastAsia="MS Mincho" w:hAnsi="Arial" w:cs="Times New Roman"/>
                <w:lang w:val="en-US"/>
              </w:rPr>
            </w:pPr>
            <w:r w:rsidRPr="00FB019E">
              <w:rPr>
                <w:rFonts w:ascii="Arial" w:eastAsia="MS Mincho" w:hAnsi="Arial" w:cs="Times New Roman"/>
                <w:lang w:val="en-US"/>
              </w:rPr>
              <w:t>Exclusions Policy</w:t>
            </w:r>
          </w:p>
          <w:p w14:paraId="37AC8D64" w14:textId="419B7ECF" w:rsidR="00373439" w:rsidRPr="00FB019E" w:rsidRDefault="00373439" w:rsidP="00373439">
            <w:pPr>
              <w:spacing w:after="120" w:line="240" w:lineRule="auto"/>
              <w:rPr>
                <w:rFonts w:ascii="Arial" w:eastAsia="MS Mincho" w:hAnsi="Arial" w:cs="Times New Roman"/>
                <w:lang w:val="en-US"/>
              </w:rPr>
            </w:pPr>
            <w:r w:rsidRPr="00FB019E">
              <w:rPr>
                <w:rFonts w:ascii="Arial" w:eastAsia="MS Mincho" w:hAnsi="Arial" w:cs="Times New Roman"/>
                <w:lang w:val="en-US"/>
              </w:rPr>
              <w:t>Grievance Policy</w:t>
            </w:r>
          </w:p>
          <w:p w14:paraId="2BE25241" w14:textId="055CA079" w:rsidR="00416172" w:rsidRPr="00FB019E" w:rsidRDefault="00373439" w:rsidP="00373439">
            <w:pPr>
              <w:rPr>
                <w:rFonts w:ascii="Arial" w:eastAsia="MS Mincho" w:hAnsi="Arial" w:cs="Times New Roman"/>
                <w:lang w:val="en-US"/>
              </w:rPr>
            </w:pPr>
            <w:r w:rsidRPr="00FB019E">
              <w:rPr>
                <w:rFonts w:ascii="Arial" w:eastAsia="MS Mincho" w:hAnsi="Arial" w:cs="Times New Roman"/>
                <w:lang w:val="en-US"/>
              </w:rPr>
              <w:t>Disciplinary Policy</w:t>
            </w:r>
          </w:p>
          <w:p w14:paraId="430B2ACC" w14:textId="464C4C0A" w:rsidR="0080599E" w:rsidRDefault="00A874D6" w:rsidP="00373439">
            <w:pPr>
              <w:rPr>
                <w:rFonts w:ascii="Arial" w:hAnsi="Arial" w:cs="Arial"/>
              </w:rPr>
            </w:pPr>
            <w:r w:rsidRPr="00FB019E">
              <w:rPr>
                <w:rFonts w:ascii="Arial" w:hAnsi="Arial" w:cs="Arial"/>
              </w:rPr>
              <w:t>P</w:t>
            </w:r>
            <w:r w:rsidR="0080599E" w:rsidRPr="00FB019E">
              <w:rPr>
                <w:rFonts w:ascii="Arial" w:hAnsi="Arial" w:cs="Arial"/>
              </w:rPr>
              <w:t>lacement</w:t>
            </w:r>
            <w:r w:rsidRPr="00FB019E">
              <w:rPr>
                <w:rFonts w:ascii="Arial" w:hAnsi="Arial" w:cs="Arial"/>
              </w:rPr>
              <w:t xml:space="preserve"> End </w:t>
            </w:r>
            <w:r w:rsidR="00752350">
              <w:rPr>
                <w:rFonts w:ascii="Arial" w:hAnsi="Arial" w:cs="Arial"/>
              </w:rPr>
              <w:t>P</w:t>
            </w:r>
            <w:r w:rsidR="0080599E" w:rsidRPr="00FB019E">
              <w:rPr>
                <w:rFonts w:ascii="Arial" w:hAnsi="Arial" w:cs="Arial"/>
              </w:rPr>
              <w:t>olicy</w:t>
            </w:r>
          </w:p>
          <w:p w14:paraId="49B19681" w14:textId="614F519D" w:rsidR="00A874D6" w:rsidRPr="00FB019E" w:rsidRDefault="0095002B" w:rsidP="00373439">
            <w:pPr>
              <w:rPr>
                <w:rFonts w:ascii="Arial" w:hAnsi="Arial" w:cs="Arial"/>
              </w:rPr>
            </w:pPr>
            <w:r>
              <w:rPr>
                <w:rFonts w:ascii="Arial" w:hAnsi="Arial" w:cs="Arial"/>
              </w:rPr>
              <w:t xml:space="preserve">Response </w:t>
            </w:r>
            <w:r w:rsidR="00DC1D2C">
              <w:rPr>
                <w:rFonts w:ascii="Arial" w:hAnsi="Arial" w:cs="Arial"/>
              </w:rPr>
              <w:t xml:space="preserve">letter templates, </w:t>
            </w:r>
            <w:r w:rsidR="00752350">
              <w:rPr>
                <w:rFonts w:ascii="Arial" w:hAnsi="Arial" w:cs="Arial"/>
              </w:rPr>
              <w:t>tracker,</w:t>
            </w:r>
            <w:r w:rsidR="00DC1D2C">
              <w:rPr>
                <w:rFonts w:ascii="Arial" w:hAnsi="Arial" w:cs="Arial"/>
              </w:rPr>
              <w:t xml:space="preserve"> and process checklists</w:t>
            </w:r>
          </w:p>
        </w:tc>
      </w:tr>
      <w:tr w:rsidR="00416172" w:rsidRPr="00E63052" w14:paraId="55EA870D" w14:textId="77777777" w:rsidTr="42EE12D1">
        <w:trPr>
          <w:trHeight w:val="607"/>
          <w:jc w:val="center"/>
        </w:trPr>
        <w:tc>
          <w:tcPr>
            <w:tcW w:w="2518" w:type="dxa"/>
            <w:shd w:val="clear" w:color="auto" w:fill="D9D9D9" w:themeFill="background1" w:themeFillShade="D9"/>
            <w:vAlign w:val="center"/>
          </w:tcPr>
          <w:p w14:paraId="19D35CC3" w14:textId="77777777" w:rsidR="00416172" w:rsidRPr="00E63052" w:rsidRDefault="00416172" w:rsidP="00416172">
            <w:pPr>
              <w:rPr>
                <w:rFonts w:ascii="Arial" w:hAnsi="Arial" w:cs="Arial"/>
                <w:b/>
              </w:rPr>
            </w:pPr>
            <w:r w:rsidRPr="00E63052">
              <w:rPr>
                <w:rFonts w:ascii="Arial" w:hAnsi="Arial" w:cs="Arial"/>
                <w:b/>
              </w:rPr>
              <w:t>Approved by:</w:t>
            </w:r>
          </w:p>
        </w:tc>
        <w:tc>
          <w:tcPr>
            <w:tcW w:w="4394" w:type="dxa"/>
            <w:shd w:val="clear" w:color="auto" w:fill="D9D9D9" w:themeFill="background1" w:themeFillShade="D9"/>
            <w:vAlign w:val="center"/>
          </w:tcPr>
          <w:p w14:paraId="47FECB54" w14:textId="77777777" w:rsidR="00416172" w:rsidRPr="00FB019E" w:rsidRDefault="00373439" w:rsidP="00416172">
            <w:pPr>
              <w:rPr>
                <w:rFonts w:ascii="Arial" w:hAnsi="Arial" w:cs="Arial"/>
              </w:rPr>
            </w:pPr>
            <w:r w:rsidRPr="00FB019E">
              <w:rPr>
                <w:rFonts w:ascii="Arial" w:hAnsi="Arial" w:cs="Arial"/>
              </w:rPr>
              <w:t>Incident and safeguarding Committee</w:t>
            </w:r>
          </w:p>
        </w:tc>
      </w:tr>
      <w:tr w:rsidR="00416172" w:rsidRPr="00E63052" w14:paraId="20D1E4F9" w14:textId="77777777" w:rsidTr="42EE12D1">
        <w:trPr>
          <w:trHeight w:val="607"/>
          <w:jc w:val="center"/>
        </w:trPr>
        <w:tc>
          <w:tcPr>
            <w:tcW w:w="2518" w:type="dxa"/>
            <w:shd w:val="clear" w:color="auto" w:fill="D9D9D9" w:themeFill="background1" w:themeFillShade="D9"/>
            <w:vAlign w:val="center"/>
          </w:tcPr>
          <w:p w14:paraId="07464BC5" w14:textId="77777777" w:rsidR="00416172" w:rsidRPr="00E63052" w:rsidRDefault="00416172" w:rsidP="00416172">
            <w:pPr>
              <w:rPr>
                <w:rFonts w:ascii="Arial" w:hAnsi="Arial" w:cs="Arial"/>
                <w:b/>
              </w:rPr>
            </w:pPr>
            <w:r w:rsidRPr="00E63052">
              <w:rPr>
                <w:rFonts w:ascii="Arial" w:hAnsi="Arial" w:cs="Arial"/>
                <w:b/>
              </w:rPr>
              <w:t>Implementation date:</w:t>
            </w:r>
          </w:p>
        </w:tc>
        <w:tc>
          <w:tcPr>
            <w:tcW w:w="4394" w:type="dxa"/>
            <w:shd w:val="clear" w:color="auto" w:fill="D9D9D9" w:themeFill="background1" w:themeFillShade="D9"/>
            <w:vAlign w:val="center"/>
          </w:tcPr>
          <w:p w14:paraId="15286265" w14:textId="02FF131E" w:rsidR="00416172" w:rsidRPr="00FB019E" w:rsidRDefault="0088673E" w:rsidP="513D27EC">
            <w:pPr>
              <w:rPr>
                <w:rFonts w:ascii="Arial" w:hAnsi="Arial" w:cs="Arial"/>
              </w:rPr>
            </w:pPr>
            <w:r>
              <w:rPr>
                <w:rFonts w:ascii="Arial" w:hAnsi="Arial" w:cs="Arial"/>
              </w:rPr>
              <w:t xml:space="preserve">June </w:t>
            </w:r>
            <w:r w:rsidR="22E8DA0B" w:rsidRPr="0080301E">
              <w:rPr>
                <w:rFonts w:ascii="Arial" w:hAnsi="Arial" w:cs="Arial"/>
              </w:rPr>
              <w:t>2026</w:t>
            </w:r>
            <w:r w:rsidR="22E8DA0B" w:rsidRPr="513D27EC">
              <w:rPr>
                <w:rFonts w:ascii="Arial" w:hAnsi="Arial" w:cs="Arial"/>
              </w:rPr>
              <w:t xml:space="preserve"> </w:t>
            </w:r>
          </w:p>
        </w:tc>
      </w:tr>
      <w:tr w:rsidR="00416172" w:rsidRPr="00E63052" w14:paraId="2D590576" w14:textId="77777777" w:rsidTr="42EE12D1">
        <w:trPr>
          <w:trHeight w:val="689"/>
          <w:jc w:val="center"/>
        </w:trPr>
        <w:tc>
          <w:tcPr>
            <w:tcW w:w="2518" w:type="dxa"/>
            <w:shd w:val="clear" w:color="auto" w:fill="D9D9D9" w:themeFill="background1" w:themeFillShade="D9"/>
            <w:vAlign w:val="center"/>
          </w:tcPr>
          <w:p w14:paraId="457C2352" w14:textId="5D952A01" w:rsidR="00416172" w:rsidRPr="00E63052" w:rsidRDefault="00416172" w:rsidP="752C33B1">
            <w:pPr>
              <w:rPr>
                <w:rFonts w:ascii="Arial" w:hAnsi="Arial" w:cs="Arial"/>
                <w:b/>
                <w:bCs/>
              </w:rPr>
            </w:pPr>
            <w:r w:rsidRPr="513D27EC">
              <w:rPr>
                <w:rFonts w:ascii="Arial" w:hAnsi="Arial" w:cs="Arial"/>
                <w:b/>
                <w:bCs/>
              </w:rPr>
              <w:t>Next review due by:</w:t>
            </w:r>
          </w:p>
        </w:tc>
        <w:tc>
          <w:tcPr>
            <w:tcW w:w="4394" w:type="dxa"/>
            <w:shd w:val="clear" w:color="auto" w:fill="D9D9D9" w:themeFill="background1" w:themeFillShade="D9"/>
            <w:vAlign w:val="center"/>
          </w:tcPr>
          <w:p w14:paraId="665C6AD6" w14:textId="0FAF9029" w:rsidR="00416172" w:rsidRPr="00FB019E" w:rsidRDefault="0088673E" w:rsidP="49B09850">
            <w:pPr>
              <w:rPr>
                <w:rFonts w:ascii="Arial" w:hAnsi="Arial" w:cs="Arial"/>
              </w:rPr>
            </w:pPr>
            <w:r>
              <w:rPr>
                <w:rFonts w:ascii="Arial" w:hAnsi="Arial" w:cs="Arial"/>
              </w:rPr>
              <w:t xml:space="preserve">June </w:t>
            </w:r>
            <w:r w:rsidR="3093DE3A" w:rsidRPr="42EE12D1">
              <w:rPr>
                <w:rFonts w:ascii="Arial" w:hAnsi="Arial" w:cs="Arial"/>
              </w:rPr>
              <w:t>202</w:t>
            </w:r>
            <w:r w:rsidR="0F7EB40E" w:rsidRPr="42EE12D1">
              <w:rPr>
                <w:rFonts w:ascii="Arial" w:hAnsi="Arial" w:cs="Arial"/>
              </w:rPr>
              <w:t>8</w:t>
            </w:r>
          </w:p>
        </w:tc>
      </w:tr>
      <w:tr w:rsidR="00E83DA7" w:rsidRPr="00E63052" w14:paraId="35283998" w14:textId="77777777" w:rsidTr="42EE12D1">
        <w:trPr>
          <w:trHeight w:val="689"/>
          <w:jc w:val="center"/>
        </w:trPr>
        <w:tc>
          <w:tcPr>
            <w:tcW w:w="6912" w:type="dxa"/>
            <w:gridSpan w:val="2"/>
            <w:shd w:val="clear" w:color="auto" w:fill="D9D9D9" w:themeFill="background1" w:themeFillShade="D9"/>
            <w:vAlign w:val="center"/>
          </w:tcPr>
          <w:p w14:paraId="55DC5573" w14:textId="77777777" w:rsidR="00E83DA7" w:rsidRPr="00E63052" w:rsidRDefault="00E83DA7" w:rsidP="00E83DA7">
            <w:pPr>
              <w:rPr>
                <w:rFonts w:ascii="Arial" w:hAnsi="Arial" w:cs="Arial"/>
                <w:i/>
              </w:rPr>
            </w:pPr>
            <w:r w:rsidRPr="00E63052">
              <w:rPr>
                <w:rFonts w:ascii="Arial" w:hAnsi="Arial" w:cs="Arial"/>
                <w:i/>
              </w:rPr>
              <w:t xml:space="preserve">This policy has been reviewed to ensure it promotes safeguarding </w:t>
            </w:r>
            <w:r w:rsidR="00D023AD" w:rsidRPr="00E63052">
              <w:rPr>
                <w:rFonts w:ascii="Arial" w:hAnsi="Arial" w:cs="Arial"/>
                <w:i/>
              </w:rPr>
              <w:t>and does not present barriers to participation or disadvantage any protected groups</w:t>
            </w:r>
          </w:p>
        </w:tc>
      </w:tr>
    </w:tbl>
    <w:p w14:paraId="02EB378F" w14:textId="77777777" w:rsidR="00416172" w:rsidRPr="00E63052" w:rsidRDefault="00416172" w:rsidP="00416172">
      <w:pPr>
        <w:tabs>
          <w:tab w:val="left" w:pos="5403"/>
        </w:tabs>
        <w:rPr>
          <w:rFonts w:ascii="Arial" w:hAnsi="Arial" w:cs="Arial"/>
        </w:rPr>
      </w:pPr>
    </w:p>
    <w:p w14:paraId="6A05A809" w14:textId="77777777" w:rsidR="00BA1153" w:rsidRPr="00E63052" w:rsidRDefault="00BA1153" w:rsidP="00416172">
      <w:pPr>
        <w:tabs>
          <w:tab w:val="left" w:pos="5403"/>
        </w:tabs>
        <w:rPr>
          <w:rFonts w:ascii="Arial" w:hAnsi="Arial" w:cs="Arial"/>
        </w:rPr>
      </w:pPr>
    </w:p>
    <w:p w14:paraId="5A39BBE3" w14:textId="77777777" w:rsidR="00BA1153" w:rsidRPr="00E63052" w:rsidRDefault="00BA1153" w:rsidP="00BA1153">
      <w:pPr>
        <w:rPr>
          <w:rFonts w:ascii="Arial" w:hAnsi="Arial" w:cs="Arial"/>
        </w:rPr>
      </w:pPr>
    </w:p>
    <w:p w14:paraId="41C8F396" w14:textId="77777777" w:rsidR="00BA1153" w:rsidRPr="00E63052" w:rsidRDefault="00BA1153" w:rsidP="00BA1153">
      <w:pPr>
        <w:rPr>
          <w:rFonts w:ascii="Arial" w:hAnsi="Arial" w:cs="Arial"/>
        </w:rPr>
      </w:pPr>
    </w:p>
    <w:p w14:paraId="72A3D3EC" w14:textId="6D86BE0D" w:rsidR="00BA1153" w:rsidRPr="00E63052" w:rsidRDefault="00BA1153" w:rsidP="00BA1153">
      <w:pPr>
        <w:rPr>
          <w:rFonts w:ascii="Arial" w:hAnsi="Arial" w:cs="Arial"/>
        </w:rPr>
      </w:pPr>
    </w:p>
    <w:p w14:paraId="3461D779" w14:textId="77777777" w:rsidR="00BA1153" w:rsidRPr="00E63052" w:rsidRDefault="00BA1153" w:rsidP="00BA1153">
      <w:pPr>
        <w:rPr>
          <w:rFonts w:ascii="Arial" w:hAnsi="Arial" w:cs="Arial"/>
        </w:rPr>
      </w:pPr>
    </w:p>
    <w:p w14:paraId="3CF2D8B6" w14:textId="77777777" w:rsidR="00BA1153" w:rsidRDefault="00BA1153" w:rsidP="00BA1153">
      <w:pPr>
        <w:jc w:val="center"/>
        <w:rPr>
          <w:rFonts w:ascii="Arial" w:hAnsi="Arial" w:cs="Arial"/>
        </w:rPr>
      </w:pPr>
    </w:p>
    <w:p w14:paraId="0FB78278" w14:textId="77777777" w:rsidR="00E63052" w:rsidRPr="00E63052" w:rsidRDefault="00E63052" w:rsidP="00BA1153">
      <w:pPr>
        <w:jc w:val="center"/>
        <w:rPr>
          <w:rFonts w:ascii="Arial" w:hAnsi="Arial" w:cs="Arial"/>
        </w:rPr>
      </w:pPr>
    </w:p>
    <w:p w14:paraId="1FC39945" w14:textId="4A2BC767" w:rsidR="00BA1153" w:rsidRDefault="00BA1153" w:rsidP="00BA1153">
      <w:pPr>
        <w:jc w:val="center"/>
        <w:rPr>
          <w:rFonts w:ascii="Arial" w:hAnsi="Arial" w:cs="Arial"/>
        </w:rPr>
      </w:pPr>
    </w:p>
    <w:p w14:paraId="0D0AA7AB" w14:textId="77777777" w:rsidR="0029279D" w:rsidRPr="0029279D" w:rsidRDefault="0029279D" w:rsidP="0029279D">
      <w:pPr>
        <w:rPr>
          <w:rFonts w:ascii="Arial" w:hAnsi="Arial" w:cs="Arial"/>
        </w:rPr>
      </w:pPr>
    </w:p>
    <w:p w14:paraId="5D4BF6C5" w14:textId="77777777" w:rsidR="0029279D" w:rsidRPr="0029279D" w:rsidRDefault="0029279D" w:rsidP="0029279D">
      <w:pPr>
        <w:rPr>
          <w:rFonts w:ascii="Arial" w:hAnsi="Arial" w:cs="Arial"/>
        </w:rPr>
      </w:pPr>
    </w:p>
    <w:p w14:paraId="22A3930B" w14:textId="77777777" w:rsidR="0029279D" w:rsidRPr="0029279D" w:rsidRDefault="0029279D" w:rsidP="0029279D">
      <w:pPr>
        <w:rPr>
          <w:rFonts w:ascii="Arial" w:hAnsi="Arial" w:cs="Arial"/>
        </w:rPr>
      </w:pPr>
    </w:p>
    <w:p w14:paraId="3449EA94" w14:textId="77777777" w:rsidR="0029279D" w:rsidRPr="0029279D" w:rsidRDefault="0029279D" w:rsidP="0029279D">
      <w:pPr>
        <w:rPr>
          <w:rFonts w:ascii="Arial" w:hAnsi="Arial" w:cs="Arial"/>
        </w:rPr>
      </w:pPr>
    </w:p>
    <w:p w14:paraId="5CA47428" w14:textId="77777777" w:rsidR="0029279D" w:rsidRPr="0029279D" w:rsidRDefault="0029279D" w:rsidP="0029279D">
      <w:pPr>
        <w:rPr>
          <w:rFonts w:ascii="Arial" w:hAnsi="Arial" w:cs="Arial"/>
        </w:rPr>
      </w:pPr>
    </w:p>
    <w:p w14:paraId="70F74C79" w14:textId="77777777" w:rsidR="0029279D" w:rsidRPr="0029279D" w:rsidRDefault="0029279D" w:rsidP="0029279D">
      <w:pPr>
        <w:rPr>
          <w:rFonts w:ascii="Arial" w:hAnsi="Arial" w:cs="Arial"/>
        </w:rPr>
      </w:pPr>
    </w:p>
    <w:p w14:paraId="0B6A9707" w14:textId="77777777" w:rsidR="0029279D" w:rsidRPr="0029279D" w:rsidRDefault="0029279D" w:rsidP="0029279D">
      <w:pPr>
        <w:rPr>
          <w:rFonts w:ascii="Arial" w:hAnsi="Arial" w:cs="Arial"/>
        </w:rPr>
      </w:pPr>
    </w:p>
    <w:p w14:paraId="4B337AED" w14:textId="77777777" w:rsidR="0029279D" w:rsidRPr="0029279D" w:rsidRDefault="0029279D" w:rsidP="0029279D">
      <w:pPr>
        <w:rPr>
          <w:rFonts w:ascii="Arial" w:hAnsi="Arial" w:cs="Arial"/>
        </w:rPr>
      </w:pPr>
    </w:p>
    <w:p w14:paraId="3E2CA36B" w14:textId="77777777" w:rsidR="0029279D" w:rsidRPr="0029279D" w:rsidRDefault="0029279D" w:rsidP="0029279D">
      <w:pPr>
        <w:rPr>
          <w:rFonts w:ascii="Arial" w:hAnsi="Arial" w:cs="Arial"/>
        </w:rPr>
      </w:pPr>
    </w:p>
    <w:p w14:paraId="1EC6619D" w14:textId="77777777" w:rsidR="0029279D" w:rsidRPr="0029279D" w:rsidRDefault="0029279D" w:rsidP="0029279D">
      <w:pPr>
        <w:rPr>
          <w:rFonts w:ascii="Arial" w:hAnsi="Arial" w:cs="Arial"/>
        </w:rPr>
      </w:pPr>
    </w:p>
    <w:p w14:paraId="57E57B82" w14:textId="77777777" w:rsidR="0029279D" w:rsidRPr="0029279D" w:rsidRDefault="0029279D" w:rsidP="0029279D">
      <w:pPr>
        <w:rPr>
          <w:rFonts w:ascii="Arial" w:hAnsi="Arial" w:cs="Arial"/>
        </w:rPr>
      </w:pPr>
    </w:p>
    <w:p w14:paraId="78C7568F" w14:textId="77777777" w:rsidR="0029279D" w:rsidRDefault="0029279D" w:rsidP="0029279D">
      <w:pPr>
        <w:rPr>
          <w:rFonts w:ascii="Arial" w:hAnsi="Arial" w:cs="Arial"/>
        </w:rPr>
      </w:pPr>
    </w:p>
    <w:p w14:paraId="3803B2B7" w14:textId="00EBFA70" w:rsidR="0029279D" w:rsidRDefault="0029279D">
      <w:pPr>
        <w:rPr>
          <w:rFonts w:ascii="Arial" w:hAnsi="Arial" w:cs="Arial"/>
        </w:rPr>
      </w:pPr>
      <w:r>
        <w:rPr>
          <w:rFonts w:ascii="Arial" w:hAnsi="Arial" w:cs="Arial"/>
        </w:rPr>
        <w:br w:type="page"/>
      </w:r>
    </w:p>
    <w:p w14:paraId="457E362F" w14:textId="00320BB8" w:rsidR="009B7D60" w:rsidRPr="00373439" w:rsidRDefault="009B7D60" w:rsidP="00373439">
      <w:pPr>
        <w:pStyle w:val="Heading1"/>
        <w:numPr>
          <w:ilvl w:val="0"/>
          <w:numId w:val="11"/>
        </w:numPr>
      </w:pPr>
      <w:r w:rsidRPr="00373439">
        <w:rPr>
          <w:lang w:val="en-US"/>
        </w:rPr>
        <w:lastRenderedPageBreak/>
        <w:t xml:space="preserve">Aurora </w:t>
      </w:r>
      <w:r w:rsidRPr="00373439">
        <w:t>Contacts</w:t>
      </w:r>
    </w:p>
    <w:p w14:paraId="34CE0A41" w14:textId="77777777" w:rsidR="009B7D60" w:rsidRPr="009B7D60" w:rsidRDefault="009B7D60" w:rsidP="009B7D60">
      <w:pPr>
        <w:spacing w:after="120" w:line="240" w:lineRule="auto"/>
        <w:rPr>
          <w:rFonts w:ascii="Arial" w:eastAsia="MS Mincho" w:hAnsi="Arial" w:cs="Times New Roman"/>
          <w:sz w:val="20"/>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2524"/>
        <w:gridCol w:w="3478"/>
      </w:tblGrid>
      <w:tr w:rsidR="009B7D60" w:rsidRPr="009B7D60" w14:paraId="12FBA722" w14:textId="77777777" w:rsidTr="007E04DF">
        <w:tc>
          <w:tcPr>
            <w:tcW w:w="3014" w:type="dxa"/>
          </w:tcPr>
          <w:p w14:paraId="7810568A" w14:textId="77777777" w:rsidR="009B7D60" w:rsidRPr="009B7D60" w:rsidRDefault="009B7D60" w:rsidP="009B7D60">
            <w:pPr>
              <w:spacing w:after="120" w:line="240" w:lineRule="auto"/>
              <w:rPr>
                <w:rFonts w:ascii="Arial" w:eastAsia="MS Mincho" w:hAnsi="Arial" w:cs="Arial"/>
                <w:b/>
                <w:sz w:val="20"/>
                <w:szCs w:val="24"/>
                <w:lang w:val="en-US"/>
              </w:rPr>
            </w:pPr>
            <w:r w:rsidRPr="009B7D60">
              <w:rPr>
                <w:rFonts w:ascii="Arial" w:eastAsia="MS Mincho" w:hAnsi="Arial" w:cs="Arial"/>
                <w:b/>
                <w:sz w:val="20"/>
                <w:szCs w:val="24"/>
                <w:lang w:val="en-US"/>
              </w:rPr>
              <w:t>Role</w:t>
            </w:r>
          </w:p>
        </w:tc>
        <w:tc>
          <w:tcPr>
            <w:tcW w:w="2524" w:type="dxa"/>
          </w:tcPr>
          <w:p w14:paraId="0D909AED" w14:textId="77777777" w:rsidR="009B7D60" w:rsidRPr="009B7D60" w:rsidRDefault="009B7D60" w:rsidP="009B7D60">
            <w:pPr>
              <w:spacing w:after="120" w:line="240" w:lineRule="auto"/>
              <w:rPr>
                <w:rFonts w:ascii="Arial" w:eastAsia="MS Mincho" w:hAnsi="Arial" w:cs="Arial"/>
                <w:b/>
                <w:sz w:val="20"/>
                <w:szCs w:val="24"/>
                <w:lang w:val="en-US"/>
              </w:rPr>
            </w:pPr>
            <w:r w:rsidRPr="009B7D60">
              <w:rPr>
                <w:rFonts w:ascii="Arial" w:eastAsia="MS Mincho" w:hAnsi="Arial" w:cs="Arial"/>
                <w:b/>
                <w:sz w:val="20"/>
                <w:szCs w:val="24"/>
                <w:lang w:val="en-US"/>
              </w:rPr>
              <w:t>Name</w:t>
            </w:r>
          </w:p>
        </w:tc>
        <w:tc>
          <w:tcPr>
            <w:tcW w:w="3478" w:type="dxa"/>
          </w:tcPr>
          <w:p w14:paraId="4BE6B2EC" w14:textId="77777777" w:rsidR="009B7D60" w:rsidRPr="009B7D60" w:rsidRDefault="009B7D60" w:rsidP="009B7D60">
            <w:pPr>
              <w:spacing w:after="120" w:line="240" w:lineRule="auto"/>
              <w:rPr>
                <w:rFonts w:ascii="Arial" w:eastAsia="MS Mincho" w:hAnsi="Arial" w:cs="Arial"/>
                <w:b/>
                <w:sz w:val="20"/>
                <w:szCs w:val="24"/>
                <w:lang w:val="en-US"/>
              </w:rPr>
            </w:pPr>
            <w:r w:rsidRPr="009B7D60">
              <w:rPr>
                <w:rFonts w:ascii="Arial" w:eastAsia="MS Mincho" w:hAnsi="Arial" w:cs="Arial"/>
                <w:b/>
                <w:sz w:val="20"/>
                <w:szCs w:val="24"/>
                <w:lang w:val="en-US"/>
              </w:rPr>
              <w:t>Contact Details</w:t>
            </w:r>
          </w:p>
        </w:tc>
      </w:tr>
      <w:tr w:rsidR="009B7D60" w:rsidRPr="0088673E" w14:paraId="11289D43" w14:textId="77777777" w:rsidTr="007E04DF">
        <w:tc>
          <w:tcPr>
            <w:tcW w:w="3014" w:type="dxa"/>
          </w:tcPr>
          <w:p w14:paraId="7424FE9C" w14:textId="77777777" w:rsidR="009B7D60" w:rsidRPr="001701C3" w:rsidRDefault="009B7D60" w:rsidP="6DB26C68">
            <w:pPr>
              <w:spacing w:after="0" w:line="240" w:lineRule="auto"/>
              <w:rPr>
                <w:rFonts w:ascii="Arial" w:eastAsia="Arial" w:hAnsi="Arial" w:cs="Arial"/>
                <w:sz w:val="20"/>
                <w:szCs w:val="20"/>
                <w:lang w:val="en-US"/>
              </w:rPr>
            </w:pPr>
            <w:r w:rsidRPr="001701C3">
              <w:rPr>
                <w:rFonts w:ascii="Arial" w:eastAsia="Arial" w:hAnsi="Arial" w:cs="Arial"/>
                <w:sz w:val="20"/>
                <w:szCs w:val="20"/>
                <w:lang w:val="en-US"/>
              </w:rPr>
              <w:t xml:space="preserve">Head Office/Central Team Function Leads: </w:t>
            </w:r>
          </w:p>
          <w:p w14:paraId="5997CC1D" w14:textId="77777777" w:rsidR="009B7D60" w:rsidRPr="001701C3" w:rsidRDefault="009B7D60" w:rsidP="6DB26C68">
            <w:pPr>
              <w:spacing w:after="0" w:line="240" w:lineRule="auto"/>
              <w:jc w:val="right"/>
              <w:rPr>
                <w:rFonts w:ascii="Arial" w:eastAsia="Arial" w:hAnsi="Arial" w:cs="Arial"/>
                <w:sz w:val="20"/>
                <w:szCs w:val="20"/>
                <w:lang w:val="en-US"/>
              </w:rPr>
            </w:pPr>
          </w:p>
          <w:p w14:paraId="66F0B46E" w14:textId="1E45449D" w:rsidR="009B7D60" w:rsidRPr="001701C3" w:rsidRDefault="009B7D60" w:rsidP="6DB26C68">
            <w:pPr>
              <w:spacing w:after="0" w:line="240" w:lineRule="auto"/>
              <w:rPr>
                <w:rFonts w:ascii="Arial" w:eastAsia="Arial" w:hAnsi="Arial" w:cs="Arial"/>
                <w:sz w:val="20"/>
                <w:szCs w:val="20"/>
                <w:lang w:val="en-US"/>
              </w:rPr>
            </w:pPr>
            <w:r w:rsidRPr="001701C3">
              <w:rPr>
                <w:rFonts w:ascii="Arial" w:eastAsia="Arial" w:hAnsi="Arial" w:cs="Arial"/>
                <w:sz w:val="20"/>
                <w:szCs w:val="20"/>
                <w:lang w:val="en-US"/>
              </w:rPr>
              <w:t>If you have a complaint about a</w:t>
            </w:r>
            <w:r w:rsidR="00530AC3" w:rsidRPr="001701C3">
              <w:rPr>
                <w:rFonts w:ascii="Arial" w:eastAsia="Arial" w:hAnsi="Arial" w:cs="Arial"/>
                <w:sz w:val="20"/>
                <w:szCs w:val="20"/>
                <w:lang w:val="en-US"/>
              </w:rPr>
              <w:t>n</w:t>
            </w:r>
            <w:r w:rsidRPr="001701C3">
              <w:rPr>
                <w:rFonts w:ascii="Arial" w:eastAsia="Arial" w:hAnsi="Arial" w:cs="Arial"/>
                <w:sz w:val="20"/>
                <w:szCs w:val="20"/>
                <w:lang w:val="en-US"/>
              </w:rPr>
              <w:t xml:space="preserve"> Aurora central team member and do not want to approach them directly</w:t>
            </w:r>
          </w:p>
        </w:tc>
        <w:tc>
          <w:tcPr>
            <w:tcW w:w="2524" w:type="dxa"/>
          </w:tcPr>
          <w:p w14:paraId="3F5B4BBD" w14:textId="315D9203" w:rsidR="009B7D60" w:rsidRPr="009B7D60" w:rsidRDefault="009B7D60" w:rsidP="009B7D60">
            <w:pPr>
              <w:spacing w:after="0" w:line="240" w:lineRule="auto"/>
              <w:rPr>
                <w:rFonts w:ascii="Arial" w:eastAsia="Times New Roman" w:hAnsi="Arial" w:cs="Arial"/>
                <w:sz w:val="20"/>
                <w:szCs w:val="20"/>
                <w:lang w:val="en-US"/>
              </w:rPr>
            </w:pPr>
            <w:r w:rsidRPr="009B7D60">
              <w:rPr>
                <w:rFonts w:ascii="Arial" w:eastAsia="Times New Roman" w:hAnsi="Arial" w:cs="Arial"/>
                <w:sz w:val="20"/>
                <w:szCs w:val="20"/>
                <w:lang w:val="en-US"/>
              </w:rPr>
              <w:t>Business Development</w:t>
            </w:r>
            <w:r w:rsidR="00B830AB">
              <w:rPr>
                <w:rFonts w:ascii="Arial" w:eastAsia="Times New Roman" w:hAnsi="Arial" w:cs="Arial"/>
                <w:sz w:val="20"/>
                <w:szCs w:val="20"/>
                <w:lang w:val="en-US"/>
              </w:rPr>
              <w:t>:</w:t>
            </w:r>
            <w:r w:rsidRPr="009B7D60">
              <w:rPr>
                <w:rFonts w:ascii="Arial" w:eastAsia="Times New Roman" w:hAnsi="Arial" w:cs="Arial"/>
                <w:sz w:val="20"/>
                <w:szCs w:val="20"/>
                <w:lang w:val="en-US"/>
              </w:rPr>
              <w:t xml:space="preserve"> Director: Kat Carter</w:t>
            </w:r>
          </w:p>
          <w:p w14:paraId="110FFD37" w14:textId="77777777" w:rsidR="009B7D60" w:rsidRPr="009B7D60" w:rsidRDefault="009B7D60" w:rsidP="009B7D60">
            <w:pPr>
              <w:spacing w:after="0" w:line="240" w:lineRule="auto"/>
              <w:rPr>
                <w:rFonts w:ascii="Arial" w:eastAsia="Times New Roman" w:hAnsi="Arial" w:cs="Arial"/>
                <w:sz w:val="20"/>
                <w:szCs w:val="20"/>
                <w:lang w:val="en-US"/>
              </w:rPr>
            </w:pPr>
          </w:p>
          <w:p w14:paraId="6B699379" w14:textId="2A2764F7" w:rsidR="009B7D60" w:rsidRDefault="009B7D60" w:rsidP="009B7D60">
            <w:pPr>
              <w:spacing w:after="0" w:line="240" w:lineRule="auto"/>
              <w:rPr>
                <w:rFonts w:ascii="Arial" w:eastAsia="Times New Roman" w:hAnsi="Arial" w:cs="Arial"/>
                <w:sz w:val="20"/>
                <w:szCs w:val="20"/>
                <w:lang w:val="en-US"/>
              </w:rPr>
            </w:pPr>
            <w:r w:rsidRPr="009B7D60">
              <w:rPr>
                <w:rFonts w:ascii="Arial" w:eastAsia="Times New Roman" w:hAnsi="Arial" w:cs="Arial"/>
                <w:sz w:val="20"/>
                <w:szCs w:val="20"/>
                <w:lang w:val="en-US"/>
              </w:rPr>
              <w:t xml:space="preserve">Chief Finance Officer: </w:t>
            </w:r>
            <w:r w:rsidR="00405DE7" w:rsidRPr="00405DE7">
              <w:rPr>
                <w:rFonts w:ascii="Arial" w:eastAsia="Times New Roman" w:hAnsi="Arial" w:cs="Arial"/>
                <w:sz w:val="20"/>
                <w:szCs w:val="20"/>
                <w:lang w:val="en-US"/>
              </w:rPr>
              <w:t xml:space="preserve">Rebecca </w:t>
            </w:r>
            <w:proofErr w:type="spellStart"/>
            <w:r w:rsidR="00405DE7" w:rsidRPr="00405DE7">
              <w:rPr>
                <w:rFonts w:ascii="Arial" w:eastAsia="Times New Roman" w:hAnsi="Arial" w:cs="Arial"/>
                <w:sz w:val="20"/>
                <w:szCs w:val="20"/>
                <w:lang w:val="en-US"/>
              </w:rPr>
              <w:t>Northall</w:t>
            </w:r>
            <w:proofErr w:type="spellEnd"/>
            <w:r w:rsidR="00405DE7" w:rsidRPr="00405DE7">
              <w:rPr>
                <w:rFonts w:ascii="Arial" w:eastAsia="Times New Roman" w:hAnsi="Arial" w:cs="Arial"/>
                <w:sz w:val="20"/>
                <w:szCs w:val="20"/>
                <w:lang w:val="en-US"/>
              </w:rPr>
              <w:t xml:space="preserve"> </w:t>
            </w:r>
          </w:p>
          <w:p w14:paraId="44592B33" w14:textId="77777777" w:rsidR="00405DE7" w:rsidRPr="009B7D60" w:rsidRDefault="00405DE7" w:rsidP="009B7D60">
            <w:pPr>
              <w:spacing w:after="0" w:line="240" w:lineRule="auto"/>
              <w:rPr>
                <w:rFonts w:ascii="Arial" w:eastAsia="Times New Roman" w:hAnsi="Arial" w:cs="Arial"/>
                <w:sz w:val="20"/>
                <w:szCs w:val="20"/>
                <w:lang w:val="en-US"/>
              </w:rPr>
            </w:pPr>
          </w:p>
          <w:p w14:paraId="4AB0641D" w14:textId="77777777" w:rsidR="009B7D60" w:rsidRPr="009B7D60" w:rsidRDefault="009B7D60" w:rsidP="009B7D60">
            <w:pPr>
              <w:spacing w:after="0" w:line="240" w:lineRule="auto"/>
              <w:rPr>
                <w:rFonts w:ascii="Arial" w:eastAsia="Times New Roman" w:hAnsi="Arial" w:cs="Arial"/>
                <w:sz w:val="20"/>
                <w:szCs w:val="20"/>
                <w:lang w:val="en-US"/>
              </w:rPr>
            </w:pPr>
            <w:r w:rsidRPr="009B7D60">
              <w:rPr>
                <w:rFonts w:ascii="Arial" w:eastAsia="Times New Roman" w:hAnsi="Arial" w:cs="Arial"/>
                <w:sz w:val="20"/>
                <w:szCs w:val="20"/>
                <w:lang w:val="en-US"/>
              </w:rPr>
              <w:t xml:space="preserve">Estates Director: </w:t>
            </w:r>
          </w:p>
          <w:p w14:paraId="63ABD919" w14:textId="77777777" w:rsidR="009B7D60" w:rsidRPr="009B7D60" w:rsidRDefault="009B7D60" w:rsidP="009B7D60">
            <w:pPr>
              <w:spacing w:after="0" w:line="240" w:lineRule="auto"/>
              <w:rPr>
                <w:rFonts w:ascii="Arial" w:eastAsia="Times New Roman" w:hAnsi="Arial" w:cs="Arial"/>
                <w:sz w:val="20"/>
                <w:szCs w:val="20"/>
                <w:lang w:val="en-US"/>
              </w:rPr>
            </w:pPr>
            <w:r w:rsidRPr="009B7D60">
              <w:rPr>
                <w:rFonts w:ascii="Arial" w:eastAsia="Times New Roman" w:hAnsi="Arial" w:cs="Arial"/>
                <w:sz w:val="20"/>
                <w:szCs w:val="20"/>
                <w:lang w:val="en-US"/>
              </w:rPr>
              <w:t>Nick West</w:t>
            </w:r>
          </w:p>
          <w:p w14:paraId="3FE9F23F" w14:textId="77777777" w:rsidR="009B7D60" w:rsidRPr="009B7D60" w:rsidRDefault="009B7D60" w:rsidP="009B7D60">
            <w:pPr>
              <w:spacing w:after="0" w:line="240" w:lineRule="auto"/>
              <w:jc w:val="center"/>
              <w:rPr>
                <w:rFonts w:ascii="Arial" w:eastAsia="Times New Roman" w:hAnsi="Arial" w:cs="Arial"/>
                <w:sz w:val="20"/>
                <w:szCs w:val="20"/>
                <w:lang w:val="en-US"/>
              </w:rPr>
            </w:pPr>
          </w:p>
          <w:p w14:paraId="7CE2FDA7" w14:textId="09B9381E" w:rsidR="009B7D60" w:rsidRPr="009B7D60" w:rsidRDefault="009B7D60" w:rsidP="009B7D60">
            <w:pPr>
              <w:spacing w:after="0" w:line="240" w:lineRule="auto"/>
              <w:jc w:val="both"/>
              <w:rPr>
                <w:rFonts w:ascii="Arial" w:eastAsia="Times New Roman" w:hAnsi="Arial" w:cs="Arial"/>
                <w:sz w:val="20"/>
                <w:szCs w:val="20"/>
                <w:lang w:val="en-US"/>
              </w:rPr>
            </w:pPr>
            <w:r w:rsidRPr="553EAF2D">
              <w:rPr>
                <w:rFonts w:ascii="Arial" w:eastAsia="Times New Roman" w:hAnsi="Arial" w:cs="Arial"/>
                <w:sz w:val="20"/>
                <w:szCs w:val="20"/>
                <w:lang w:val="en-US"/>
              </w:rPr>
              <w:t>People Director (HR):</w:t>
            </w:r>
          </w:p>
          <w:p w14:paraId="5AE9115C" w14:textId="77777777" w:rsidR="009B7D60" w:rsidRPr="009B7D60" w:rsidRDefault="009B7D60" w:rsidP="009B7D60">
            <w:pPr>
              <w:spacing w:after="0" w:line="240" w:lineRule="auto"/>
              <w:rPr>
                <w:rFonts w:ascii="Arial" w:eastAsia="Times New Roman" w:hAnsi="Arial" w:cs="Arial"/>
                <w:sz w:val="20"/>
                <w:szCs w:val="20"/>
                <w:lang w:val="en-US"/>
              </w:rPr>
            </w:pPr>
            <w:r w:rsidRPr="009B7D60">
              <w:rPr>
                <w:rFonts w:ascii="Arial" w:eastAsia="Times New Roman" w:hAnsi="Arial" w:cs="Arial"/>
                <w:sz w:val="20"/>
                <w:szCs w:val="20"/>
                <w:lang w:val="en-US"/>
              </w:rPr>
              <w:t xml:space="preserve">Jane Jarvis </w:t>
            </w:r>
          </w:p>
          <w:p w14:paraId="1F72F646" w14:textId="77777777" w:rsidR="009B7D60" w:rsidRPr="009B7D60" w:rsidRDefault="009B7D60" w:rsidP="009B7D60">
            <w:pPr>
              <w:spacing w:after="0" w:line="240" w:lineRule="auto"/>
              <w:rPr>
                <w:rFonts w:ascii="Arial" w:eastAsia="Times New Roman" w:hAnsi="Arial" w:cs="Arial"/>
                <w:sz w:val="20"/>
                <w:szCs w:val="20"/>
                <w:lang w:val="en-US"/>
              </w:rPr>
            </w:pPr>
          </w:p>
          <w:p w14:paraId="03F1936D" w14:textId="4FB71441" w:rsidR="009B7D60" w:rsidRPr="009B7D60" w:rsidRDefault="009B7D60" w:rsidP="009B7D60">
            <w:pPr>
              <w:spacing w:after="0" w:line="240" w:lineRule="auto"/>
              <w:rPr>
                <w:rFonts w:ascii="Arial" w:eastAsia="Times New Roman" w:hAnsi="Arial" w:cs="Arial"/>
                <w:sz w:val="20"/>
                <w:szCs w:val="20"/>
                <w:lang w:val="en-US"/>
              </w:rPr>
            </w:pPr>
            <w:r w:rsidRPr="009B7D60">
              <w:rPr>
                <w:rFonts w:ascii="Arial" w:eastAsia="Times New Roman" w:hAnsi="Arial" w:cs="Arial"/>
                <w:sz w:val="20"/>
                <w:szCs w:val="20"/>
                <w:lang w:val="en-US"/>
              </w:rPr>
              <w:t>Quality Assurance</w:t>
            </w:r>
            <w:r w:rsidR="00B830AB">
              <w:rPr>
                <w:rFonts w:ascii="Arial" w:eastAsia="Times New Roman" w:hAnsi="Arial" w:cs="Arial"/>
                <w:sz w:val="20"/>
                <w:szCs w:val="20"/>
                <w:lang w:val="en-US"/>
              </w:rPr>
              <w:t>:</w:t>
            </w:r>
            <w:r w:rsidRPr="009B7D60">
              <w:rPr>
                <w:rFonts w:ascii="Arial" w:eastAsia="Times New Roman" w:hAnsi="Arial" w:cs="Arial"/>
                <w:sz w:val="20"/>
                <w:szCs w:val="20"/>
                <w:lang w:val="en-US"/>
              </w:rPr>
              <w:t xml:space="preserve"> Director: Lesley Dalgleish</w:t>
            </w:r>
          </w:p>
          <w:p w14:paraId="08CE6F91" w14:textId="77777777" w:rsidR="009B7D60" w:rsidRPr="009B7D60" w:rsidRDefault="009B7D60" w:rsidP="009B7D60">
            <w:pPr>
              <w:spacing w:after="120" w:line="240" w:lineRule="auto"/>
              <w:rPr>
                <w:rFonts w:ascii="Arial" w:eastAsia="MS Mincho" w:hAnsi="Arial" w:cs="Arial"/>
                <w:sz w:val="20"/>
                <w:szCs w:val="20"/>
                <w:lang w:val="en-US"/>
              </w:rPr>
            </w:pPr>
          </w:p>
        </w:tc>
        <w:tc>
          <w:tcPr>
            <w:tcW w:w="3478" w:type="dxa"/>
          </w:tcPr>
          <w:p w14:paraId="67DFACBC" w14:textId="77777777" w:rsidR="009B7D60" w:rsidRPr="009B7D60" w:rsidRDefault="009B7D60" w:rsidP="009B7D60">
            <w:pPr>
              <w:spacing w:after="120" w:line="240" w:lineRule="auto"/>
              <w:rPr>
                <w:rFonts w:ascii="Arial" w:eastAsia="MS Mincho" w:hAnsi="Arial" w:cs="Arial"/>
                <w:sz w:val="20"/>
                <w:szCs w:val="20"/>
              </w:rPr>
            </w:pPr>
            <w:r w:rsidRPr="009B7D60">
              <w:rPr>
                <w:rFonts w:ascii="Arial" w:eastAsia="MS Mincho" w:hAnsi="Arial" w:cs="Arial"/>
                <w:sz w:val="20"/>
                <w:szCs w:val="20"/>
              </w:rPr>
              <w:t xml:space="preserve">The Aurora Group, Unit 13, </w:t>
            </w:r>
            <w:proofErr w:type="spellStart"/>
            <w:r w:rsidRPr="009B7D60">
              <w:rPr>
                <w:rFonts w:ascii="Arial" w:eastAsia="MS Mincho" w:hAnsi="Arial" w:cs="Arial"/>
                <w:sz w:val="20"/>
                <w:szCs w:val="20"/>
              </w:rPr>
              <w:t>Twigworth</w:t>
            </w:r>
            <w:proofErr w:type="spellEnd"/>
            <w:r w:rsidRPr="009B7D60">
              <w:rPr>
                <w:rFonts w:ascii="Arial" w:eastAsia="MS Mincho" w:hAnsi="Arial" w:cs="Arial"/>
                <w:sz w:val="20"/>
                <w:szCs w:val="20"/>
              </w:rPr>
              <w:t xml:space="preserve"> Court Business Centre, Tewkesbury Road, Gloucester GL2 9PG</w:t>
            </w:r>
          </w:p>
          <w:p w14:paraId="430FCEAD" w14:textId="2183BD15" w:rsidR="009B7D60" w:rsidRPr="0088673E" w:rsidRDefault="009B7D60" w:rsidP="009B7D60">
            <w:pPr>
              <w:spacing w:after="120" w:line="240" w:lineRule="auto"/>
              <w:rPr>
                <w:lang w:val="fr-FR"/>
              </w:rPr>
            </w:pPr>
            <w:r w:rsidRPr="0088673E">
              <w:rPr>
                <w:rFonts w:ascii="Arial" w:eastAsia="MS Mincho" w:hAnsi="Arial" w:cs="Arial"/>
                <w:sz w:val="20"/>
                <w:szCs w:val="20"/>
                <w:lang w:val="fr-FR"/>
              </w:rPr>
              <w:t xml:space="preserve">Email: </w:t>
            </w:r>
            <w:hyperlink r:id="rId12" w:history="1">
              <w:r w:rsidR="00DB2AB7" w:rsidRPr="0088673E">
                <w:rPr>
                  <w:rStyle w:val="Hyperlink"/>
                  <w:rFonts w:ascii="Arial" w:eastAsia="MS Mincho" w:hAnsi="Arial" w:cs="Arial"/>
                  <w:sz w:val="20"/>
                  <w:szCs w:val="20"/>
                  <w:lang w:val="fr-FR"/>
                </w:rPr>
                <w:t>info@theauroragroup.co</w:t>
              </w:r>
              <w:r w:rsidR="00DB2AB7" w:rsidRPr="0088673E">
                <w:rPr>
                  <w:rStyle w:val="Hyperlink"/>
                  <w:lang w:val="fr-FR"/>
                </w:rPr>
                <w:t>.uk</w:t>
              </w:r>
            </w:hyperlink>
          </w:p>
          <w:p w14:paraId="3E83814A" w14:textId="77777777" w:rsidR="009B7D60" w:rsidRPr="0088673E" w:rsidRDefault="009B7D60" w:rsidP="009B7D60">
            <w:pPr>
              <w:spacing w:after="120" w:line="240" w:lineRule="auto"/>
              <w:rPr>
                <w:rFonts w:ascii="Arial" w:eastAsia="MS Mincho" w:hAnsi="Arial" w:cs="Arial"/>
                <w:sz w:val="20"/>
                <w:szCs w:val="20"/>
                <w:lang w:val="fr-FR"/>
              </w:rPr>
            </w:pPr>
            <w:proofErr w:type="spellStart"/>
            <w:r w:rsidRPr="0088673E">
              <w:rPr>
                <w:rFonts w:ascii="Arial" w:eastAsia="MS Mincho" w:hAnsi="Arial" w:cs="Arial"/>
                <w:sz w:val="20"/>
                <w:szCs w:val="20"/>
                <w:lang w:val="fr-FR"/>
              </w:rPr>
              <w:t>Telephone</w:t>
            </w:r>
            <w:proofErr w:type="spellEnd"/>
            <w:r w:rsidRPr="0088673E">
              <w:rPr>
                <w:rFonts w:ascii="Arial" w:eastAsia="MS Mincho" w:hAnsi="Arial" w:cs="Arial"/>
                <w:sz w:val="20"/>
                <w:szCs w:val="20"/>
                <w:lang w:val="fr-FR"/>
              </w:rPr>
              <w:t>: 020 3617 0170</w:t>
            </w:r>
          </w:p>
        </w:tc>
      </w:tr>
      <w:tr w:rsidR="009B7D60" w:rsidRPr="009B7D60" w14:paraId="6883C1FB" w14:textId="77777777" w:rsidTr="007E04DF">
        <w:tc>
          <w:tcPr>
            <w:tcW w:w="3014" w:type="dxa"/>
          </w:tcPr>
          <w:p w14:paraId="3412C270" w14:textId="77777777" w:rsidR="009B7D60" w:rsidRPr="001701C3" w:rsidRDefault="009B7D60" w:rsidP="009B7D60">
            <w:pPr>
              <w:spacing w:after="120" w:line="240" w:lineRule="auto"/>
              <w:rPr>
                <w:rFonts w:ascii="Arial" w:eastAsia="MS Mincho" w:hAnsi="Arial" w:cs="Arial"/>
                <w:b/>
                <w:sz w:val="20"/>
                <w:szCs w:val="20"/>
                <w:lang w:val="en-US"/>
              </w:rPr>
            </w:pPr>
            <w:r w:rsidRPr="001701C3">
              <w:rPr>
                <w:rFonts w:ascii="Arial" w:eastAsia="MS Mincho" w:hAnsi="Arial" w:cs="Arial"/>
                <w:b/>
                <w:sz w:val="20"/>
                <w:szCs w:val="20"/>
                <w:lang w:val="en-US"/>
              </w:rPr>
              <w:t>People Director</w:t>
            </w:r>
          </w:p>
          <w:p w14:paraId="40FD1403" w14:textId="4FADCA55" w:rsidR="009B7D60" w:rsidRPr="001701C3" w:rsidRDefault="009B7D60" w:rsidP="009B7D60">
            <w:pPr>
              <w:spacing w:after="120" w:line="240" w:lineRule="auto"/>
              <w:rPr>
                <w:rFonts w:ascii="Arial" w:eastAsia="MS Mincho" w:hAnsi="Arial" w:cs="Arial"/>
                <w:sz w:val="20"/>
                <w:szCs w:val="20"/>
                <w:lang w:val="en-US"/>
              </w:rPr>
            </w:pPr>
            <w:r w:rsidRPr="001701C3">
              <w:rPr>
                <w:rFonts w:ascii="Arial" w:eastAsia="MS Mincho" w:hAnsi="Arial" w:cs="Arial"/>
                <w:sz w:val="20"/>
                <w:szCs w:val="20"/>
                <w:lang w:val="en-US"/>
              </w:rPr>
              <w:t xml:space="preserve">If you have a complaint about the Operations </w:t>
            </w:r>
            <w:r w:rsidR="00B830AB" w:rsidRPr="001701C3">
              <w:rPr>
                <w:rFonts w:ascii="Arial" w:eastAsia="MS Mincho" w:hAnsi="Arial" w:cs="Arial"/>
                <w:sz w:val="20"/>
                <w:szCs w:val="20"/>
                <w:lang w:val="en-US"/>
              </w:rPr>
              <w:t>D</w:t>
            </w:r>
            <w:r w:rsidRPr="001701C3">
              <w:rPr>
                <w:rFonts w:ascii="Arial" w:eastAsia="MS Mincho" w:hAnsi="Arial" w:cs="Arial"/>
                <w:sz w:val="20"/>
                <w:szCs w:val="20"/>
                <w:lang w:val="en-US"/>
              </w:rPr>
              <w:t>irector or a central function lead and do not want to approach them directly</w:t>
            </w:r>
          </w:p>
        </w:tc>
        <w:tc>
          <w:tcPr>
            <w:tcW w:w="2524" w:type="dxa"/>
          </w:tcPr>
          <w:p w14:paraId="6B708510" w14:textId="77777777" w:rsidR="009B7D60" w:rsidRPr="009B7D60" w:rsidRDefault="009B7D60" w:rsidP="009B7D60">
            <w:pPr>
              <w:spacing w:after="120" w:line="240" w:lineRule="auto"/>
              <w:rPr>
                <w:rFonts w:ascii="Arial" w:eastAsia="MS Mincho" w:hAnsi="Arial" w:cs="Arial"/>
                <w:sz w:val="20"/>
                <w:szCs w:val="20"/>
                <w:lang w:val="en-US"/>
              </w:rPr>
            </w:pPr>
            <w:r w:rsidRPr="009B7D60">
              <w:rPr>
                <w:rFonts w:ascii="Arial" w:eastAsia="MS Mincho" w:hAnsi="Arial" w:cs="Arial"/>
                <w:sz w:val="20"/>
                <w:szCs w:val="20"/>
                <w:lang w:val="en-US"/>
              </w:rPr>
              <w:t>Jane Jarvis</w:t>
            </w:r>
          </w:p>
        </w:tc>
        <w:tc>
          <w:tcPr>
            <w:tcW w:w="3478" w:type="dxa"/>
          </w:tcPr>
          <w:p w14:paraId="3929C8EB" w14:textId="77777777" w:rsidR="009B7D60" w:rsidRPr="009B7D60" w:rsidRDefault="009B7D60" w:rsidP="009B7D60">
            <w:pPr>
              <w:spacing w:after="120" w:line="240" w:lineRule="auto"/>
              <w:rPr>
                <w:rFonts w:ascii="Arial" w:eastAsia="MS Mincho" w:hAnsi="Arial" w:cs="Arial"/>
                <w:sz w:val="20"/>
                <w:szCs w:val="20"/>
              </w:rPr>
            </w:pPr>
            <w:r w:rsidRPr="009B7D60">
              <w:rPr>
                <w:rFonts w:ascii="Arial" w:eastAsia="MS Mincho" w:hAnsi="Arial" w:cs="Arial"/>
                <w:sz w:val="20"/>
                <w:szCs w:val="20"/>
              </w:rPr>
              <w:t xml:space="preserve">People Director, The Aurora Group, Unit 13, </w:t>
            </w:r>
            <w:proofErr w:type="spellStart"/>
            <w:r w:rsidRPr="009B7D60">
              <w:rPr>
                <w:rFonts w:ascii="Arial" w:eastAsia="MS Mincho" w:hAnsi="Arial" w:cs="Arial"/>
                <w:sz w:val="20"/>
                <w:szCs w:val="20"/>
              </w:rPr>
              <w:t>Twigworth</w:t>
            </w:r>
            <w:proofErr w:type="spellEnd"/>
            <w:r w:rsidRPr="009B7D60">
              <w:rPr>
                <w:rFonts w:ascii="Arial" w:eastAsia="MS Mincho" w:hAnsi="Arial" w:cs="Arial"/>
                <w:sz w:val="20"/>
                <w:szCs w:val="20"/>
              </w:rPr>
              <w:t xml:space="preserve"> Court Business Centre, Tewkesbury Road, Gloucester GL2 9PG</w:t>
            </w:r>
          </w:p>
          <w:p w14:paraId="70633F97" w14:textId="05BC51F8" w:rsidR="009B7D60" w:rsidRPr="00C1664D" w:rsidRDefault="009B7D60" w:rsidP="009B7D60">
            <w:pPr>
              <w:spacing w:after="120" w:line="240" w:lineRule="auto"/>
              <w:rPr>
                <w:rFonts w:ascii="Arial" w:eastAsia="Arial" w:hAnsi="Arial" w:cs="Arial"/>
                <w:sz w:val="20"/>
                <w:szCs w:val="20"/>
              </w:rPr>
            </w:pPr>
            <w:r w:rsidRPr="00C1664D">
              <w:rPr>
                <w:rFonts w:ascii="Arial" w:eastAsia="MS Mincho" w:hAnsi="Arial" w:cs="Arial"/>
                <w:sz w:val="20"/>
                <w:szCs w:val="20"/>
              </w:rPr>
              <w:t xml:space="preserve">Email: </w:t>
            </w:r>
            <w:hyperlink r:id="rId13" w:history="1">
              <w:r w:rsidR="00DB2AB7" w:rsidRPr="00261951">
                <w:rPr>
                  <w:rStyle w:val="Hyperlink"/>
                  <w:rFonts w:ascii="Arial" w:eastAsia="MS Mincho" w:hAnsi="Arial" w:cs="Arial"/>
                  <w:sz w:val="20"/>
                  <w:szCs w:val="20"/>
                </w:rPr>
                <w:t>info@theauroragroup.co</w:t>
              </w:r>
              <w:r w:rsidR="00DB2AB7" w:rsidRPr="00261951">
                <w:rPr>
                  <w:rStyle w:val="Hyperlink"/>
                </w:rPr>
                <w:t>.uk</w:t>
              </w:r>
            </w:hyperlink>
            <w:r w:rsidRPr="00C1664D">
              <w:rPr>
                <w:rFonts w:ascii="Arial" w:eastAsia="MS Mincho" w:hAnsi="Arial" w:cs="Arial"/>
                <w:sz w:val="20"/>
                <w:szCs w:val="20"/>
              </w:rPr>
              <w:t xml:space="preserve"> </w:t>
            </w:r>
          </w:p>
          <w:p w14:paraId="24DCF104" w14:textId="77777777" w:rsidR="009B7D60" w:rsidRPr="009B7D60" w:rsidRDefault="009B7D60" w:rsidP="009B7D60">
            <w:pPr>
              <w:spacing w:after="120" w:line="240" w:lineRule="auto"/>
              <w:rPr>
                <w:rFonts w:ascii="Arial" w:eastAsia="Arial" w:hAnsi="Arial" w:cs="Arial"/>
                <w:sz w:val="20"/>
                <w:szCs w:val="20"/>
              </w:rPr>
            </w:pPr>
            <w:r w:rsidRPr="009B7D60">
              <w:rPr>
                <w:rFonts w:ascii="Arial" w:eastAsia="MS Mincho" w:hAnsi="Arial" w:cs="Arial"/>
                <w:sz w:val="20"/>
                <w:szCs w:val="20"/>
              </w:rPr>
              <w:t>Telephone: 020 3617 0170</w:t>
            </w:r>
          </w:p>
        </w:tc>
      </w:tr>
      <w:tr w:rsidR="009B7D60" w:rsidRPr="009B7D60" w14:paraId="50516FF3" w14:textId="77777777" w:rsidTr="007E04DF">
        <w:tc>
          <w:tcPr>
            <w:tcW w:w="3014" w:type="dxa"/>
          </w:tcPr>
          <w:p w14:paraId="6893C9A4" w14:textId="77777777" w:rsidR="009B7D60" w:rsidRPr="001701C3" w:rsidRDefault="009B7D60" w:rsidP="009B7D60">
            <w:pPr>
              <w:spacing w:after="120" w:line="240" w:lineRule="auto"/>
              <w:rPr>
                <w:rFonts w:ascii="Arial" w:eastAsia="MS Mincho" w:hAnsi="Arial" w:cs="Arial"/>
                <w:b/>
                <w:sz w:val="20"/>
                <w:szCs w:val="20"/>
                <w:lang w:val="en-US"/>
              </w:rPr>
            </w:pPr>
            <w:r w:rsidRPr="001701C3">
              <w:rPr>
                <w:rFonts w:ascii="Arial" w:eastAsia="MS Mincho" w:hAnsi="Arial" w:cs="Arial"/>
                <w:b/>
                <w:sz w:val="20"/>
                <w:szCs w:val="20"/>
                <w:lang w:val="en-US"/>
              </w:rPr>
              <w:t>General enquiries</w:t>
            </w:r>
          </w:p>
          <w:p w14:paraId="15FAC947" w14:textId="77777777" w:rsidR="009B7D60" w:rsidRPr="001701C3" w:rsidRDefault="009B7D60" w:rsidP="009B7D60">
            <w:pPr>
              <w:spacing w:after="120" w:line="240" w:lineRule="auto"/>
              <w:rPr>
                <w:rFonts w:ascii="Arial" w:eastAsia="MS Mincho" w:hAnsi="Arial" w:cs="Arial"/>
                <w:sz w:val="20"/>
                <w:szCs w:val="20"/>
                <w:lang w:val="en-US"/>
              </w:rPr>
            </w:pPr>
            <w:r w:rsidRPr="001701C3">
              <w:rPr>
                <w:rFonts w:ascii="Arial" w:eastAsia="MS Mincho" w:hAnsi="Arial" w:cs="Arial"/>
                <w:sz w:val="20"/>
                <w:szCs w:val="20"/>
                <w:lang w:val="en-US"/>
              </w:rPr>
              <w:t>If you are unsure who to contact or need any assistance with this policy</w:t>
            </w:r>
          </w:p>
        </w:tc>
        <w:tc>
          <w:tcPr>
            <w:tcW w:w="2524" w:type="dxa"/>
          </w:tcPr>
          <w:p w14:paraId="61CDCEAD" w14:textId="77777777" w:rsidR="009B7D60" w:rsidRPr="009B7D60" w:rsidRDefault="009B7D60" w:rsidP="009B7D60">
            <w:pPr>
              <w:spacing w:after="120" w:line="240" w:lineRule="auto"/>
              <w:rPr>
                <w:rFonts w:ascii="Arial" w:eastAsia="MS Mincho" w:hAnsi="Arial" w:cs="Arial"/>
                <w:sz w:val="20"/>
                <w:szCs w:val="20"/>
                <w:lang w:val="en-US"/>
              </w:rPr>
            </w:pPr>
          </w:p>
        </w:tc>
        <w:tc>
          <w:tcPr>
            <w:tcW w:w="3478" w:type="dxa"/>
          </w:tcPr>
          <w:p w14:paraId="23CF62FA" w14:textId="37025A2B" w:rsidR="009B7D60" w:rsidRPr="00C1664D" w:rsidRDefault="009B7D60" w:rsidP="009B7D60">
            <w:pPr>
              <w:spacing w:after="120" w:line="240" w:lineRule="auto"/>
              <w:rPr>
                <w:rFonts w:ascii="Arial" w:eastAsia="Arial" w:hAnsi="Arial" w:cs="Arial"/>
                <w:sz w:val="20"/>
                <w:szCs w:val="20"/>
              </w:rPr>
            </w:pPr>
            <w:r w:rsidRPr="00C1664D">
              <w:rPr>
                <w:rFonts w:ascii="Arial" w:eastAsia="MS Mincho" w:hAnsi="Arial" w:cs="Arial"/>
                <w:sz w:val="20"/>
                <w:szCs w:val="20"/>
              </w:rPr>
              <w:t xml:space="preserve">Email: </w:t>
            </w:r>
            <w:hyperlink r:id="rId14" w:history="1">
              <w:r w:rsidR="00DB2AB7" w:rsidRPr="00261951">
                <w:rPr>
                  <w:rStyle w:val="Hyperlink"/>
                  <w:rFonts w:ascii="Arial" w:eastAsia="MS Mincho" w:hAnsi="Arial" w:cs="Arial"/>
                  <w:sz w:val="20"/>
                  <w:szCs w:val="20"/>
                </w:rPr>
                <w:t>info@theauroragroup.co</w:t>
              </w:r>
              <w:r w:rsidR="00DB2AB7" w:rsidRPr="00261951">
                <w:rPr>
                  <w:rStyle w:val="Hyperlink"/>
                </w:rPr>
                <w:t>.uk</w:t>
              </w:r>
            </w:hyperlink>
            <w:r w:rsidRPr="00C1664D">
              <w:rPr>
                <w:rFonts w:ascii="Arial" w:eastAsia="MS Mincho" w:hAnsi="Arial" w:cs="Arial"/>
                <w:sz w:val="20"/>
                <w:szCs w:val="20"/>
              </w:rPr>
              <w:t xml:space="preserve"> </w:t>
            </w:r>
          </w:p>
          <w:p w14:paraId="146EBFA8" w14:textId="77777777" w:rsidR="009B7D60" w:rsidRPr="009B7D60" w:rsidRDefault="009B7D60" w:rsidP="009B7D60">
            <w:pPr>
              <w:spacing w:after="120" w:line="240" w:lineRule="auto"/>
              <w:rPr>
                <w:rFonts w:ascii="Arial" w:eastAsia="Arial" w:hAnsi="Arial" w:cs="Arial"/>
                <w:sz w:val="20"/>
                <w:szCs w:val="20"/>
              </w:rPr>
            </w:pPr>
            <w:r w:rsidRPr="009B7D60">
              <w:rPr>
                <w:rFonts w:ascii="Arial" w:eastAsia="MS Mincho" w:hAnsi="Arial" w:cs="Arial"/>
                <w:sz w:val="20"/>
                <w:szCs w:val="20"/>
              </w:rPr>
              <w:t>Telephone: 020 3617 0170</w:t>
            </w:r>
          </w:p>
          <w:p w14:paraId="1EA43C42" w14:textId="77777777" w:rsidR="009B7D60" w:rsidRPr="009B7D60" w:rsidRDefault="009B7D60" w:rsidP="009B7D60">
            <w:pPr>
              <w:spacing w:after="120" w:line="240" w:lineRule="auto"/>
              <w:rPr>
                <w:rFonts w:ascii="Arial" w:eastAsia="Arial" w:hAnsi="Arial" w:cs="Arial"/>
                <w:sz w:val="20"/>
                <w:szCs w:val="20"/>
              </w:rPr>
            </w:pPr>
            <w:r w:rsidRPr="009B7D60">
              <w:rPr>
                <w:rFonts w:ascii="Arial" w:eastAsia="MS Mincho" w:hAnsi="Arial" w:cs="Arial"/>
                <w:sz w:val="20"/>
                <w:szCs w:val="20"/>
              </w:rPr>
              <w:t xml:space="preserve">Post: The Aurora Group, Unit 13, </w:t>
            </w:r>
            <w:proofErr w:type="spellStart"/>
            <w:r w:rsidRPr="009B7D60">
              <w:rPr>
                <w:rFonts w:ascii="Arial" w:eastAsia="MS Mincho" w:hAnsi="Arial" w:cs="Arial"/>
                <w:sz w:val="20"/>
                <w:szCs w:val="20"/>
              </w:rPr>
              <w:t>Twigworth</w:t>
            </w:r>
            <w:proofErr w:type="spellEnd"/>
            <w:r w:rsidRPr="009B7D60">
              <w:rPr>
                <w:rFonts w:ascii="Arial" w:eastAsia="MS Mincho" w:hAnsi="Arial" w:cs="Arial"/>
                <w:sz w:val="20"/>
                <w:szCs w:val="20"/>
              </w:rPr>
              <w:t xml:space="preserve"> Court Business Centre, Tewkesbury Road, Gloucester GL2 9PG</w:t>
            </w:r>
          </w:p>
        </w:tc>
      </w:tr>
    </w:tbl>
    <w:p w14:paraId="6BB9E253" w14:textId="77777777" w:rsidR="009B7D60" w:rsidRPr="009B7D60" w:rsidRDefault="009B7D60" w:rsidP="009B7D60">
      <w:pPr>
        <w:spacing w:after="120" w:line="240" w:lineRule="auto"/>
        <w:rPr>
          <w:rFonts w:ascii="Arial" w:eastAsia="MS Mincho" w:hAnsi="Arial" w:cs="Times New Roman"/>
          <w:sz w:val="20"/>
          <w:szCs w:val="24"/>
          <w:lang w:val="en-US"/>
        </w:rPr>
      </w:pPr>
    </w:p>
    <w:p w14:paraId="23DE523C" w14:textId="77777777" w:rsidR="009B7D60" w:rsidRDefault="009B7D60" w:rsidP="000B4123">
      <w:pPr>
        <w:jc w:val="both"/>
        <w:rPr>
          <w:rFonts w:ascii="Arial" w:hAnsi="Arial" w:cs="Arial"/>
          <w:i/>
        </w:rPr>
      </w:pPr>
    </w:p>
    <w:p w14:paraId="52E56223" w14:textId="77777777" w:rsidR="009B7D60" w:rsidRDefault="009B7D60" w:rsidP="000B4123">
      <w:pPr>
        <w:jc w:val="both"/>
        <w:rPr>
          <w:rFonts w:ascii="Arial" w:hAnsi="Arial" w:cs="Arial"/>
          <w:i/>
        </w:rPr>
      </w:pPr>
    </w:p>
    <w:p w14:paraId="07547A01" w14:textId="58DED14D" w:rsidR="009B7D60" w:rsidRDefault="009B7D60" w:rsidP="000B4123">
      <w:pPr>
        <w:jc w:val="both"/>
        <w:rPr>
          <w:rFonts w:ascii="Arial" w:hAnsi="Arial" w:cs="Arial"/>
          <w:i/>
        </w:rPr>
      </w:pPr>
    </w:p>
    <w:p w14:paraId="771069FC" w14:textId="4BBEE1C8" w:rsidR="007E04DF" w:rsidRDefault="007E04DF" w:rsidP="000B4123">
      <w:pPr>
        <w:jc w:val="both"/>
        <w:rPr>
          <w:rFonts w:ascii="Arial" w:hAnsi="Arial" w:cs="Arial"/>
          <w:i/>
        </w:rPr>
      </w:pPr>
    </w:p>
    <w:p w14:paraId="74E88B99" w14:textId="18405389" w:rsidR="007E04DF" w:rsidRDefault="007E04DF" w:rsidP="000B4123">
      <w:pPr>
        <w:jc w:val="both"/>
        <w:rPr>
          <w:rFonts w:ascii="Arial" w:hAnsi="Arial" w:cs="Arial"/>
          <w:i/>
        </w:rPr>
      </w:pPr>
    </w:p>
    <w:p w14:paraId="76D1786C" w14:textId="5D05B647" w:rsidR="007E04DF" w:rsidRDefault="007E04DF" w:rsidP="000B4123">
      <w:pPr>
        <w:jc w:val="both"/>
        <w:rPr>
          <w:rFonts w:ascii="Arial" w:hAnsi="Arial" w:cs="Arial"/>
          <w:i/>
        </w:rPr>
      </w:pPr>
    </w:p>
    <w:p w14:paraId="3F2EA320" w14:textId="7B34DA96" w:rsidR="007E04DF" w:rsidRDefault="007E04DF" w:rsidP="000B4123">
      <w:pPr>
        <w:jc w:val="both"/>
        <w:rPr>
          <w:rFonts w:ascii="Arial" w:hAnsi="Arial" w:cs="Arial"/>
          <w:i/>
        </w:rPr>
      </w:pPr>
    </w:p>
    <w:p w14:paraId="35B2B623" w14:textId="3270BE8B" w:rsidR="0029279D" w:rsidRDefault="0029279D">
      <w:pPr>
        <w:rPr>
          <w:rFonts w:ascii="Arial" w:hAnsi="Arial" w:cs="Arial"/>
          <w:i/>
        </w:rPr>
      </w:pPr>
      <w:r>
        <w:rPr>
          <w:rFonts w:ascii="Arial" w:hAnsi="Arial" w:cs="Arial"/>
          <w:i/>
        </w:rPr>
        <w:br w:type="page"/>
      </w:r>
    </w:p>
    <w:p w14:paraId="6AD0210E" w14:textId="12FB3AD8" w:rsidR="069967C2" w:rsidRPr="0029279D" w:rsidRDefault="00373439" w:rsidP="0029279D">
      <w:pPr>
        <w:pStyle w:val="Heading1"/>
        <w:numPr>
          <w:ilvl w:val="0"/>
          <w:numId w:val="11"/>
        </w:numPr>
      </w:pPr>
      <w:r w:rsidRPr="00E15D12">
        <w:lastRenderedPageBreak/>
        <w:t>Summary of changes since previous version of policy</w:t>
      </w:r>
    </w:p>
    <w:p w14:paraId="1567D523" w14:textId="604A3C2C" w:rsidR="00D011E1" w:rsidRDefault="00833DFE" w:rsidP="00FB33D2">
      <w:pPr>
        <w:pStyle w:val="Heading1"/>
        <w:ind w:firstLine="360"/>
        <w:rPr>
          <w:rFonts w:eastAsiaTheme="minorHAnsi"/>
          <w:b w:val="0"/>
          <w:color w:val="auto"/>
          <w:sz w:val="20"/>
          <w:szCs w:val="20"/>
        </w:rPr>
      </w:pPr>
      <w:r>
        <w:rPr>
          <w:rFonts w:eastAsiaTheme="minorHAnsi"/>
          <w:b w:val="0"/>
          <w:color w:val="auto"/>
          <w:sz w:val="20"/>
          <w:szCs w:val="20"/>
        </w:rPr>
        <w:t xml:space="preserve">Addition of </w:t>
      </w:r>
      <w:r w:rsidR="00FB33D2">
        <w:rPr>
          <w:rFonts w:eastAsiaTheme="minorHAnsi"/>
          <w:b w:val="0"/>
          <w:color w:val="auto"/>
          <w:sz w:val="20"/>
          <w:szCs w:val="20"/>
        </w:rPr>
        <w:t>process</w:t>
      </w:r>
      <w:r w:rsidR="00FB33D2">
        <w:rPr>
          <w:rFonts w:eastAsiaTheme="minorHAnsi"/>
          <w:b w:val="0"/>
          <w:color w:val="auto"/>
          <w:sz w:val="20"/>
          <w:szCs w:val="20"/>
        </w:rPr>
        <w:t xml:space="preserve"> regarding </w:t>
      </w:r>
      <w:r>
        <w:rPr>
          <w:rFonts w:eastAsiaTheme="minorHAnsi"/>
          <w:b w:val="0"/>
          <w:color w:val="auto"/>
          <w:sz w:val="20"/>
          <w:szCs w:val="20"/>
        </w:rPr>
        <w:t xml:space="preserve">data protection </w:t>
      </w:r>
      <w:r w:rsidR="00FB33D2">
        <w:rPr>
          <w:rFonts w:eastAsiaTheme="minorHAnsi"/>
          <w:b w:val="0"/>
          <w:color w:val="auto"/>
          <w:sz w:val="20"/>
          <w:szCs w:val="20"/>
        </w:rPr>
        <w:t>complaints</w:t>
      </w:r>
    </w:p>
    <w:p w14:paraId="52C9C558" w14:textId="77777777" w:rsidR="0029279D" w:rsidRPr="0029279D" w:rsidRDefault="0029279D" w:rsidP="0029279D"/>
    <w:p w14:paraId="1219BD6C" w14:textId="4092D5FF" w:rsidR="00373439" w:rsidRPr="00373439" w:rsidRDefault="00373439" w:rsidP="00C1664D">
      <w:pPr>
        <w:pStyle w:val="Heading1"/>
        <w:numPr>
          <w:ilvl w:val="0"/>
          <w:numId w:val="11"/>
        </w:numPr>
      </w:pPr>
      <w:r>
        <w:t>Aims</w:t>
      </w:r>
    </w:p>
    <w:p w14:paraId="5C31BA10" w14:textId="2565EB16" w:rsidR="00373439" w:rsidRPr="00442A14" w:rsidRDefault="00373439" w:rsidP="00373439">
      <w:pPr>
        <w:jc w:val="both"/>
        <w:rPr>
          <w:rFonts w:ascii="Arial" w:hAnsi="Arial" w:cs="Arial"/>
          <w:sz w:val="20"/>
          <w:szCs w:val="20"/>
        </w:rPr>
      </w:pPr>
      <w:r w:rsidRPr="00442A14">
        <w:rPr>
          <w:rFonts w:ascii="Arial" w:hAnsi="Arial" w:cs="Arial"/>
          <w:sz w:val="20"/>
          <w:szCs w:val="20"/>
        </w:rPr>
        <w:t>The Aurora Group aims to meet its statutory obligations when responding to complaints from a child, young person,</w:t>
      </w:r>
      <w:r w:rsidR="00530AC3">
        <w:rPr>
          <w:rFonts w:ascii="Arial" w:hAnsi="Arial" w:cs="Arial"/>
          <w:sz w:val="20"/>
          <w:szCs w:val="20"/>
        </w:rPr>
        <w:t xml:space="preserve"> vulnerable adult</w:t>
      </w:r>
      <w:r w:rsidR="00B830AB">
        <w:rPr>
          <w:rFonts w:ascii="Arial" w:hAnsi="Arial" w:cs="Arial"/>
          <w:sz w:val="20"/>
          <w:szCs w:val="20"/>
        </w:rPr>
        <w:t>,</w:t>
      </w:r>
      <w:r w:rsidRPr="00442A14">
        <w:rPr>
          <w:rFonts w:ascii="Arial" w:hAnsi="Arial" w:cs="Arial"/>
          <w:sz w:val="20"/>
          <w:szCs w:val="20"/>
        </w:rPr>
        <w:t xml:space="preserve"> relative, visitor, regulatory </w:t>
      </w:r>
      <w:r w:rsidR="00761512" w:rsidRPr="00442A14">
        <w:rPr>
          <w:rFonts w:ascii="Arial" w:hAnsi="Arial" w:cs="Arial"/>
          <w:sz w:val="20"/>
          <w:szCs w:val="20"/>
        </w:rPr>
        <w:t>body,</w:t>
      </w:r>
      <w:r w:rsidR="0003771F">
        <w:rPr>
          <w:rFonts w:ascii="Arial" w:hAnsi="Arial" w:cs="Arial"/>
          <w:sz w:val="20"/>
          <w:szCs w:val="20"/>
        </w:rPr>
        <w:t xml:space="preserve"> </w:t>
      </w:r>
      <w:r w:rsidRPr="00442A14">
        <w:rPr>
          <w:rFonts w:ascii="Arial" w:hAnsi="Arial" w:cs="Arial"/>
          <w:sz w:val="20"/>
          <w:szCs w:val="20"/>
        </w:rPr>
        <w:t xml:space="preserve">or stakeholder acting with the authority of a </w:t>
      </w:r>
      <w:r w:rsidR="00761512">
        <w:rPr>
          <w:rFonts w:ascii="Arial" w:hAnsi="Arial" w:cs="Arial"/>
          <w:sz w:val="20"/>
          <w:szCs w:val="20"/>
        </w:rPr>
        <w:t>child, young</w:t>
      </w:r>
      <w:r w:rsidR="009C2B79">
        <w:rPr>
          <w:rFonts w:ascii="Arial" w:hAnsi="Arial" w:cs="Arial"/>
          <w:sz w:val="20"/>
          <w:szCs w:val="20"/>
        </w:rPr>
        <w:t xml:space="preserve"> person</w:t>
      </w:r>
      <w:r w:rsidR="00530AC3">
        <w:rPr>
          <w:rFonts w:ascii="Arial" w:hAnsi="Arial" w:cs="Arial"/>
          <w:sz w:val="20"/>
          <w:szCs w:val="20"/>
        </w:rPr>
        <w:t xml:space="preserve"> or adult</w:t>
      </w:r>
      <w:r w:rsidRPr="00442A14">
        <w:rPr>
          <w:rFonts w:ascii="Arial" w:hAnsi="Arial" w:cs="Arial"/>
          <w:sz w:val="20"/>
          <w:szCs w:val="20"/>
        </w:rPr>
        <w:t>.</w:t>
      </w:r>
    </w:p>
    <w:p w14:paraId="195E22CD"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When responding to complaints, we aim to:</w:t>
      </w:r>
    </w:p>
    <w:p w14:paraId="3E0B22DA" w14:textId="5A8004DD" w:rsidR="00373439" w:rsidRPr="00442A14" w:rsidRDefault="00373439" w:rsidP="00373439">
      <w:pPr>
        <w:pStyle w:val="3Bulletedcopyblue"/>
      </w:pPr>
      <w:r w:rsidRPr="00442A14">
        <w:t>Be impartial and non-</w:t>
      </w:r>
      <w:r w:rsidR="00761512" w:rsidRPr="00442A14">
        <w:t>adversarial.</w:t>
      </w:r>
    </w:p>
    <w:p w14:paraId="5C14E3AC" w14:textId="5005B595" w:rsidR="00373439" w:rsidRPr="00442A14" w:rsidRDefault="00373439" w:rsidP="00373439">
      <w:pPr>
        <w:pStyle w:val="3Bulletedcopyblue"/>
      </w:pPr>
      <w:r w:rsidRPr="00442A14">
        <w:t>Address all the points at issue and provide an effective and prompt response</w:t>
      </w:r>
      <w:r w:rsidR="00AB1698">
        <w:t>.</w:t>
      </w:r>
    </w:p>
    <w:p w14:paraId="48CE6E57" w14:textId="096D3858" w:rsidR="00373439" w:rsidRPr="00442A14" w:rsidRDefault="00373439" w:rsidP="00373439">
      <w:pPr>
        <w:pStyle w:val="3Bulletedcopyblue"/>
      </w:pPr>
      <w:r w:rsidRPr="00442A14">
        <w:t>Treat complainants with respect</w:t>
      </w:r>
      <w:r w:rsidR="00AB1698">
        <w:t>.</w:t>
      </w:r>
    </w:p>
    <w:p w14:paraId="016C5513" w14:textId="22DFDC70" w:rsidR="00373439" w:rsidRPr="00442A14" w:rsidRDefault="00373439" w:rsidP="00373439">
      <w:pPr>
        <w:pStyle w:val="3Bulletedcopyblue"/>
      </w:pPr>
      <w:r w:rsidRPr="00442A14">
        <w:t>Keep complainants informed of the progress of the complaints process</w:t>
      </w:r>
      <w:r w:rsidR="00AB1698">
        <w:t>.</w:t>
      </w:r>
    </w:p>
    <w:p w14:paraId="773C74EC" w14:textId="463F24F7" w:rsidR="00373439" w:rsidRDefault="00373439" w:rsidP="00373439">
      <w:pPr>
        <w:pStyle w:val="3Bulletedcopyblue"/>
      </w:pPr>
      <w:r w:rsidRPr="00442A14">
        <w:t xml:space="preserve">Consider how the complaint can feed into </w:t>
      </w:r>
      <w:r w:rsidR="00110086">
        <w:t>service</w:t>
      </w:r>
      <w:r w:rsidRPr="00442A14">
        <w:t xml:space="preserve"> or group improvement evaluation processes</w:t>
      </w:r>
      <w:r w:rsidR="00AB1698">
        <w:t>.</w:t>
      </w:r>
    </w:p>
    <w:p w14:paraId="3AE6BACA" w14:textId="02169A25" w:rsidR="00B47CBC" w:rsidRPr="00734F3E" w:rsidRDefault="00AF6231" w:rsidP="00373439">
      <w:pPr>
        <w:pStyle w:val="3Bulletedcopyblue"/>
      </w:pPr>
      <w:r w:rsidRPr="00734F3E">
        <w:rPr>
          <w:shd w:val="clear" w:color="auto" w:fill="F8F8F8"/>
        </w:rPr>
        <w:t xml:space="preserve">Ensure that </w:t>
      </w:r>
      <w:r w:rsidR="009C2B79">
        <w:rPr>
          <w:shd w:val="clear" w:color="auto" w:fill="F8F8F8"/>
        </w:rPr>
        <w:t>the service quality</w:t>
      </w:r>
      <w:r w:rsidRPr="00734F3E">
        <w:rPr>
          <w:shd w:val="clear" w:color="auto" w:fill="F8F8F8"/>
        </w:rPr>
        <w:t xml:space="preserve"> </w:t>
      </w:r>
      <w:r w:rsidR="00692048" w:rsidRPr="00734F3E">
        <w:rPr>
          <w:shd w:val="clear" w:color="auto" w:fill="F8F8F8"/>
        </w:rPr>
        <w:t>is</w:t>
      </w:r>
      <w:r w:rsidRPr="00734F3E">
        <w:rPr>
          <w:shd w:val="clear" w:color="auto" w:fill="F8F8F8"/>
        </w:rPr>
        <w:t xml:space="preserve"> not compromised, withdrawn or reduced </w:t>
      </w:r>
      <w:r w:rsidR="00220C5F" w:rsidRPr="00734F3E">
        <w:rPr>
          <w:shd w:val="clear" w:color="auto" w:fill="F8F8F8"/>
        </w:rPr>
        <w:t xml:space="preserve">as a result of making a complaint </w:t>
      </w:r>
      <w:r w:rsidR="00692048" w:rsidRPr="00734F3E">
        <w:rPr>
          <w:shd w:val="clear" w:color="auto" w:fill="F8F8F8"/>
        </w:rPr>
        <w:t>in good faith</w:t>
      </w:r>
      <w:r w:rsidR="00B830AB">
        <w:rPr>
          <w:shd w:val="clear" w:color="auto" w:fill="F8F8F8"/>
        </w:rPr>
        <w:t>.</w:t>
      </w:r>
    </w:p>
    <w:p w14:paraId="1A1BF38B" w14:textId="6E284232" w:rsidR="00AB1698" w:rsidRPr="00442A14" w:rsidRDefault="00761512" w:rsidP="00AB1698">
      <w:pPr>
        <w:pStyle w:val="3Bulletedcopyblue"/>
      </w:pPr>
      <w:r>
        <w:t>Provide</w:t>
      </w:r>
      <w:r w:rsidR="00AB1698">
        <w:t xml:space="preserve"> a clear process of escalation which </w:t>
      </w:r>
      <w:r>
        <w:t>ensures</w:t>
      </w:r>
      <w:r w:rsidRPr="00442A14">
        <w:t xml:space="preserve"> a</w:t>
      </w:r>
      <w:r w:rsidR="00AB1698" w:rsidRPr="00442A14">
        <w:t xml:space="preserve"> full and fair investigation</w:t>
      </w:r>
      <w:r w:rsidR="00AB1698">
        <w:t xml:space="preserve"> at all stages with escalation to</w:t>
      </w:r>
      <w:r w:rsidR="00AB1698" w:rsidRPr="00442A14">
        <w:t xml:space="preserve"> an independent person or panel, where necessary</w:t>
      </w:r>
      <w:r w:rsidR="00AB1698">
        <w:t xml:space="preserve"> at stage 3.</w:t>
      </w:r>
    </w:p>
    <w:p w14:paraId="06658D5B" w14:textId="17BA0DD1" w:rsidR="0071023D" w:rsidRPr="00734F3E" w:rsidRDefault="0071023D" w:rsidP="00734F3E">
      <w:pPr>
        <w:pStyle w:val="1bodycopy10pt"/>
        <w:rPr>
          <w:rFonts w:asciiTheme="minorBidi" w:hAnsiTheme="minorBidi"/>
        </w:rPr>
      </w:pPr>
      <w:r w:rsidRPr="00734F3E">
        <w:rPr>
          <w:rFonts w:asciiTheme="minorBidi" w:hAnsiTheme="minorBidi"/>
          <w:sz w:val="20"/>
          <w:szCs w:val="20"/>
        </w:rPr>
        <w:t xml:space="preserve">Complaints provide </w:t>
      </w:r>
      <w:r w:rsidR="00B830AB">
        <w:rPr>
          <w:rFonts w:asciiTheme="minorBidi" w:hAnsiTheme="minorBidi"/>
          <w:sz w:val="20"/>
          <w:szCs w:val="20"/>
        </w:rPr>
        <w:t xml:space="preserve">us with </w:t>
      </w:r>
      <w:r w:rsidRPr="00734F3E">
        <w:rPr>
          <w:rFonts w:asciiTheme="minorBidi" w:hAnsiTheme="minorBidi"/>
          <w:sz w:val="20"/>
          <w:szCs w:val="20"/>
        </w:rPr>
        <w:t xml:space="preserve">an opportunity to closely review our services, </w:t>
      </w:r>
      <w:r w:rsidR="00761512" w:rsidRPr="00734F3E">
        <w:rPr>
          <w:rFonts w:asciiTheme="minorBidi" w:hAnsiTheme="minorBidi"/>
          <w:sz w:val="20"/>
          <w:szCs w:val="20"/>
        </w:rPr>
        <w:t>care,</w:t>
      </w:r>
      <w:r w:rsidRPr="00734F3E">
        <w:rPr>
          <w:rFonts w:asciiTheme="minorBidi" w:hAnsiTheme="minorBidi"/>
          <w:sz w:val="20"/>
          <w:szCs w:val="20"/>
        </w:rPr>
        <w:t xml:space="preserve"> and practices and to ensure promotion of a culture of continual quality improvement and risk reduction. The outcome of complaint investigations enables us </w:t>
      </w:r>
      <w:r w:rsidR="00761512" w:rsidRPr="00734F3E">
        <w:rPr>
          <w:rFonts w:asciiTheme="minorBidi" w:hAnsiTheme="minorBidi"/>
          <w:sz w:val="20"/>
          <w:szCs w:val="20"/>
        </w:rPr>
        <w:t>to identify</w:t>
      </w:r>
      <w:r w:rsidRPr="00734F3E">
        <w:rPr>
          <w:rFonts w:asciiTheme="minorBidi" w:hAnsiTheme="minorBidi"/>
          <w:sz w:val="20"/>
          <w:szCs w:val="20"/>
        </w:rPr>
        <w:t xml:space="preserve"> actions to improve our services and implement changes within a service or group through lessons learnt. Though not used to apportion blame, investigations may uncover information about serious matters that may </w:t>
      </w:r>
      <w:r w:rsidR="00B830AB">
        <w:rPr>
          <w:rFonts w:asciiTheme="minorBidi" w:hAnsiTheme="minorBidi"/>
          <w:sz w:val="20"/>
          <w:szCs w:val="20"/>
        </w:rPr>
        <w:t>result in</w:t>
      </w:r>
      <w:r w:rsidRPr="00734F3E">
        <w:rPr>
          <w:rFonts w:asciiTheme="minorBidi" w:hAnsiTheme="minorBidi"/>
          <w:sz w:val="20"/>
          <w:szCs w:val="20"/>
        </w:rPr>
        <w:t xml:space="preserve"> disciplinary action.</w:t>
      </w:r>
    </w:p>
    <w:p w14:paraId="07CA3F40" w14:textId="57B0C153" w:rsidR="00373439" w:rsidRPr="00442A14" w:rsidRDefault="00373439" w:rsidP="00D866C5">
      <w:pPr>
        <w:jc w:val="both"/>
        <w:rPr>
          <w:rFonts w:ascii="Arial" w:hAnsi="Arial" w:cs="Arial"/>
          <w:sz w:val="20"/>
          <w:szCs w:val="20"/>
        </w:rPr>
      </w:pPr>
      <w:r w:rsidRPr="00442A14">
        <w:rPr>
          <w:rFonts w:ascii="Arial" w:hAnsi="Arial" w:cs="Arial"/>
          <w:sz w:val="20"/>
          <w:szCs w:val="20"/>
        </w:rPr>
        <w:t>We try to resolve concerns or complaints by informal means wherever possible. Where this is not possible, formal procedures will be followed.</w:t>
      </w:r>
      <w:r w:rsidR="00D866C5">
        <w:rPr>
          <w:rFonts w:ascii="Arial" w:hAnsi="Arial" w:cs="Arial"/>
          <w:sz w:val="20"/>
          <w:szCs w:val="20"/>
        </w:rPr>
        <w:t xml:space="preserve"> We will </w:t>
      </w:r>
      <w:r w:rsidR="006901B2">
        <w:rPr>
          <w:rFonts w:ascii="Arial" w:hAnsi="Arial" w:cs="Arial"/>
          <w:sz w:val="20"/>
          <w:szCs w:val="20"/>
        </w:rPr>
        <w:t xml:space="preserve">then </w:t>
      </w:r>
      <w:r w:rsidR="00D866C5">
        <w:rPr>
          <w:rFonts w:ascii="Arial" w:hAnsi="Arial" w:cs="Arial"/>
          <w:sz w:val="20"/>
          <w:szCs w:val="20"/>
        </w:rPr>
        <w:t>make all efforts to resolve complaints</w:t>
      </w:r>
      <w:r w:rsidR="008258C0">
        <w:rPr>
          <w:rFonts w:ascii="Arial" w:hAnsi="Arial" w:cs="Arial"/>
          <w:sz w:val="20"/>
          <w:szCs w:val="20"/>
        </w:rPr>
        <w:t xml:space="preserve"> at the formal stage</w:t>
      </w:r>
      <w:r w:rsidR="002269A8">
        <w:rPr>
          <w:rFonts w:ascii="Arial" w:hAnsi="Arial" w:cs="Arial"/>
          <w:sz w:val="20"/>
          <w:szCs w:val="20"/>
        </w:rPr>
        <w:t>.</w:t>
      </w:r>
    </w:p>
    <w:p w14:paraId="587AD545" w14:textId="32F5620C"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group will aim to </w:t>
      </w:r>
      <w:r w:rsidR="00AB1698">
        <w:rPr>
          <w:rFonts w:ascii="Arial" w:hAnsi="Arial" w:cs="Arial"/>
          <w:sz w:val="20"/>
          <w:szCs w:val="20"/>
        </w:rPr>
        <w:t xml:space="preserve">resolve complaints at the earliest possible stage and where this is not possible </w:t>
      </w:r>
      <w:r w:rsidRPr="00442A14">
        <w:rPr>
          <w:rFonts w:ascii="Arial" w:hAnsi="Arial" w:cs="Arial"/>
          <w:sz w:val="20"/>
          <w:szCs w:val="20"/>
        </w:rPr>
        <w:t xml:space="preserve">give the complainant the opportunity to </w:t>
      </w:r>
      <w:r w:rsidR="00AB1698">
        <w:rPr>
          <w:rFonts w:ascii="Arial" w:hAnsi="Arial" w:cs="Arial"/>
          <w:sz w:val="20"/>
          <w:szCs w:val="20"/>
        </w:rPr>
        <w:t>follow</w:t>
      </w:r>
      <w:r w:rsidRPr="00442A14">
        <w:rPr>
          <w:rFonts w:ascii="Arial" w:hAnsi="Arial" w:cs="Arial"/>
          <w:sz w:val="20"/>
          <w:szCs w:val="20"/>
        </w:rPr>
        <w:t xml:space="preserve"> the complaints procedure in full.</w:t>
      </w:r>
      <w:r w:rsidR="00656045">
        <w:rPr>
          <w:rFonts w:ascii="Arial" w:hAnsi="Arial" w:cs="Arial"/>
          <w:sz w:val="20"/>
          <w:szCs w:val="20"/>
        </w:rPr>
        <w:t xml:space="preserve"> </w:t>
      </w:r>
    </w:p>
    <w:p w14:paraId="3EAE7CA0" w14:textId="158B41FA" w:rsidR="00373439" w:rsidRDefault="00373439" w:rsidP="00373439">
      <w:pPr>
        <w:jc w:val="both"/>
        <w:rPr>
          <w:rFonts w:ascii="Arial" w:hAnsi="Arial" w:cs="Arial"/>
          <w:sz w:val="20"/>
          <w:szCs w:val="20"/>
        </w:rPr>
      </w:pPr>
      <w:r w:rsidRPr="00442A14">
        <w:rPr>
          <w:rFonts w:ascii="Arial" w:hAnsi="Arial" w:cs="Arial"/>
          <w:sz w:val="20"/>
          <w:szCs w:val="20"/>
        </w:rPr>
        <w:t>To support this, we will ensure we publicise the existence of this policy and make it available on our web</w:t>
      </w:r>
      <w:r w:rsidR="00110086">
        <w:rPr>
          <w:rFonts w:ascii="Arial" w:hAnsi="Arial" w:cs="Arial"/>
          <w:sz w:val="20"/>
          <w:szCs w:val="20"/>
        </w:rPr>
        <w:t>s</w:t>
      </w:r>
      <w:r w:rsidR="00122966">
        <w:rPr>
          <w:rFonts w:ascii="Arial" w:hAnsi="Arial" w:cs="Arial"/>
          <w:sz w:val="20"/>
          <w:szCs w:val="20"/>
        </w:rPr>
        <w:t>ite</w:t>
      </w:r>
      <w:r w:rsidRPr="00442A14">
        <w:rPr>
          <w:rFonts w:ascii="Arial" w:hAnsi="Arial" w:cs="Arial"/>
          <w:sz w:val="20"/>
          <w:szCs w:val="20"/>
        </w:rPr>
        <w:t>.</w:t>
      </w:r>
    </w:p>
    <w:p w14:paraId="7F5D0D2A" w14:textId="77777777" w:rsidR="00D011E1" w:rsidRPr="00442A14" w:rsidRDefault="00D011E1" w:rsidP="00373439">
      <w:pPr>
        <w:jc w:val="both"/>
        <w:rPr>
          <w:rFonts w:ascii="Arial" w:hAnsi="Arial" w:cs="Arial"/>
          <w:sz w:val="20"/>
          <w:szCs w:val="20"/>
        </w:rPr>
      </w:pPr>
    </w:p>
    <w:p w14:paraId="0340B5DC" w14:textId="77777777" w:rsidR="00E15D12" w:rsidRPr="00E15D12" w:rsidRDefault="00E15D12" w:rsidP="00E15D12">
      <w:pPr>
        <w:pStyle w:val="Heading1"/>
      </w:pPr>
      <w:r>
        <w:t>4.</w:t>
      </w:r>
      <w:r w:rsidRPr="00E15D12">
        <w:t xml:space="preserve"> Legislation and statutory requirements</w:t>
      </w:r>
    </w:p>
    <w:p w14:paraId="4B25AE1F" w14:textId="1A6EC81F"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This document meets the requirements set out in part 7 of the schedule to the </w:t>
      </w:r>
      <w:hyperlink r:id="rId15" w:history="1">
        <w:r w:rsidRPr="00442A14">
          <w:rPr>
            <w:rStyle w:val="Hyperlink"/>
            <w:rFonts w:ascii="Arial" w:hAnsi="Arial" w:cs="Arial"/>
            <w:sz w:val="20"/>
            <w:szCs w:val="20"/>
            <w:lang w:val="en-US"/>
          </w:rPr>
          <w:t>Education (Independent School Standards) Regulations 2014</w:t>
        </w:r>
      </w:hyperlink>
      <w:r w:rsidRPr="00442A14">
        <w:rPr>
          <w:rFonts w:ascii="Arial" w:hAnsi="Arial" w:cs="Arial"/>
          <w:sz w:val="20"/>
          <w:szCs w:val="20"/>
        </w:rPr>
        <w:t>, which states that we must have and make available a written procedure to deal with complaints from parents of pupils.</w:t>
      </w:r>
    </w:p>
    <w:p w14:paraId="03AE4616"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It is also based on guidance published by the Education and Skills Funding Agency (ESFA) on</w:t>
      </w:r>
      <w:hyperlink r:id="rId16" w:history="1">
        <w:r w:rsidRPr="00442A14">
          <w:rPr>
            <w:rStyle w:val="Hyperlink"/>
            <w:rFonts w:ascii="Arial" w:hAnsi="Arial" w:cs="Arial"/>
            <w:sz w:val="20"/>
            <w:szCs w:val="20"/>
          </w:rPr>
          <w:t xml:space="preserve"> creating a complaints procedure that complies with the above regulations</w:t>
        </w:r>
      </w:hyperlink>
      <w:r w:rsidRPr="00442A14">
        <w:rPr>
          <w:rFonts w:ascii="Arial" w:hAnsi="Arial" w:cs="Arial"/>
          <w:sz w:val="20"/>
          <w:szCs w:val="20"/>
        </w:rPr>
        <w:t xml:space="preserve">, and refers to </w:t>
      </w:r>
      <w:hyperlink r:id="rId17" w:history="1">
        <w:r w:rsidRPr="00442A14">
          <w:rPr>
            <w:rStyle w:val="Hyperlink"/>
            <w:rFonts w:ascii="Arial" w:hAnsi="Arial" w:cs="Arial"/>
            <w:sz w:val="20"/>
            <w:szCs w:val="20"/>
          </w:rPr>
          <w:t>good practice guidance on setting up complaints procedures</w:t>
        </w:r>
      </w:hyperlink>
      <w:r w:rsidRPr="00442A14">
        <w:rPr>
          <w:rFonts w:ascii="Arial" w:hAnsi="Arial" w:cs="Arial"/>
          <w:sz w:val="20"/>
          <w:szCs w:val="20"/>
        </w:rPr>
        <w:t xml:space="preserve"> from the Department for Education (DfE).</w:t>
      </w:r>
    </w:p>
    <w:p w14:paraId="34F3A8ED" w14:textId="4E2F58EF" w:rsidR="00373439" w:rsidRDefault="00373439" w:rsidP="00373439">
      <w:pPr>
        <w:jc w:val="both"/>
        <w:rPr>
          <w:rStyle w:val="Hyperlink"/>
          <w:rFonts w:ascii="Arial" w:hAnsi="Arial" w:cs="Arial"/>
          <w:sz w:val="20"/>
          <w:szCs w:val="20"/>
        </w:rPr>
      </w:pPr>
      <w:r w:rsidRPr="00442A14">
        <w:rPr>
          <w:rFonts w:ascii="Arial" w:hAnsi="Arial" w:cs="Arial"/>
          <w:sz w:val="20"/>
          <w:szCs w:val="20"/>
        </w:rPr>
        <w:t xml:space="preserve">It meets the requirements of the </w:t>
      </w:r>
      <w:hyperlink r:id="rId18" w:history="1">
        <w:r w:rsidRPr="00442A14">
          <w:rPr>
            <w:rStyle w:val="Hyperlink"/>
            <w:rFonts w:ascii="Arial" w:hAnsi="Arial" w:cs="Arial"/>
            <w:sz w:val="20"/>
            <w:szCs w:val="20"/>
          </w:rPr>
          <w:t>Children’s Homes (England) Regulations 2015</w:t>
        </w:r>
      </w:hyperlink>
      <w:r w:rsidRPr="00442A14">
        <w:rPr>
          <w:rFonts w:ascii="Arial" w:hAnsi="Arial" w:cs="Arial"/>
          <w:sz w:val="20"/>
          <w:szCs w:val="20"/>
        </w:rPr>
        <w:t xml:space="preserve"> and the Health and Social Care Act 2008 (Regulated Activities) Regulations 2014: </w:t>
      </w:r>
      <w:hyperlink r:id="rId19" w:history="1">
        <w:r w:rsidRPr="00442A14">
          <w:rPr>
            <w:rStyle w:val="Hyperlink"/>
            <w:rFonts w:ascii="Arial" w:hAnsi="Arial" w:cs="Arial"/>
            <w:sz w:val="20"/>
            <w:szCs w:val="20"/>
          </w:rPr>
          <w:t>Regulation 16</w:t>
        </w:r>
      </w:hyperlink>
    </w:p>
    <w:p w14:paraId="28A48287" w14:textId="77777777" w:rsidR="00D011E1" w:rsidRDefault="00D011E1" w:rsidP="00373439">
      <w:pPr>
        <w:jc w:val="both"/>
        <w:rPr>
          <w:rStyle w:val="Hyperlink"/>
          <w:rFonts w:ascii="Arial" w:hAnsi="Arial" w:cs="Arial"/>
          <w:sz w:val="20"/>
          <w:szCs w:val="20"/>
        </w:rPr>
      </w:pPr>
    </w:p>
    <w:p w14:paraId="31F9AB10" w14:textId="77777777" w:rsidR="00D011E1" w:rsidRDefault="00D011E1" w:rsidP="00373439">
      <w:pPr>
        <w:jc w:val="both"/>
        <w:rPr>
          <w:rStyle w:val="Hyperlink"/>
          <w:rFonts w:ascii="Arial" w:hAnsi="Arial" w:cs="Arial"/>
          <w:sz w:val="20"/>
          <w:szCs w:val="20"/>
        </w:rPr>
      </w:pPr>
    </w:p>
    <w:p w14:paraId="57F1229B" w14:textId="77777777" w:rsidR="00D011E1" w:rsidRDefault="00D011E1" w:rsidP="00373439">
      <w:pPr>
        <w:jc w:val="both"/>
        <w:rPr>
          <w:rStyle w:val="Hyperlink"/>
          <w:rFonts w:ascii="Arial" w:hAnsi="Arial" w:cs="Arial"/>
          <w:sz w:val="20"/>
          <w:szCs w:val="20"/>
        </w:rPr>
      </w:pPr>
    </w:p>
    <w:p w14:paraId="7F16F104" w14:textId="77777777" w:rsidR="00373439" w:rsidRPr="00373439" w:rsidRDefault="00E15D12" w:rsidP="00E15D12">
      <w:pPr>
        <w:pStyle w:val="Heading1"/>
      </w:pPr>
      <w:r>
        <w:lastRenderedPageBreak/>
        <w:t>5</w:t>
      </w:r>
      <w:r w:rsidR="00373439" w:rsidRPr="00373439">
        <w:t xml:space="preserve">. Scope </w:t>
      </w:r>
    </w:p>
    <w:p w14:paraId="5C772204" w14:textId="4AACB058"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This policy applies to all complaints received by any </w:t>
      </w:r>
      <w:r w:rsidR="00110086">
        <w:rPr>
          <w:rFonts w:ascii="Arial" w:hAnsi="Arial" w:cs="Arial"/>
          <w:sz w:val="20"/>
          <w:szCs w:val="20"/>
        </w:rPr>
        <w:t>service</w:t>
      </w:r>
      <w:r w:rsidRPr="00442A14">
        <w:rPr>
          <w:rFonts w:ascii="Arial" w:hAnsi="Arial" w:cs="Arial"/>
          <w:sz w:val="20"/>
          <w:szCs w:val="20"/>
        </w:rPr>
        <w:t xml:space="preserve"> or function within </w:t>
      </w:r>
      <w:r w:rsidR="009C2B79">
        <w:rPr>
          <w:rFonts w:ascii="Arial" w:hAnsi="Arial" w:cs="Arial"/>
          <w:sz w:val="20"/>
          <w:szCs w:val="20"/>
        </w:rPr>
        <w:t>T</w:t>
      </w:r>
      <w:r w:rsidRPr="00442A14">
        <w:rPr>
          <w:rFonts w:ascii="Arial" w:hAnsi="Arial" w:cs="Arial"/>
          <w:sz w:val="20"/>
          <w:szCs w:val="20"/>
        </w:rPr>
        <w:t xml:space="preserve">he Aurora Group and establishes a clear procedure for effective and efficient complaint management. </w:t>
      </w:r>
    </w:p>
    <w:p w14:paraId="6A261D11" w14:textId="77777777"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The group will resolve concerns through day-to-day communication as far as possible. </w:t>
      </w:r>
    </w:p>
    <w:p w14:paraId="086CD65F" w14:textId="77777777" w:rsidR="00373439" w:rsidRPr="00442A14" w:rsidRDefault="00373439" w:rsidP="1C91A5EC">
      <w:pPr>
        <w:jc w:val="both"/>
        <w:rPr>
          <w:rFonts w:ascii="Arial" w:hAnsi="Arial" w:cs="Arial"/>
          <w:sz w:val="20"/>
          <w:szCs w:val="20"/>
        </w:rPr>
      </w:pPr>
      <w:r w:rsidRPr="1C91A5EC">
        <w:rPr>
          <w:rFonts w:ascii="Arial" w:hAnsi="Arial" w:cs="Arial"/>
          <w:sz w:val="20"/>
          <w:szCs w:val="20"/>
        </w:rPr>
        <w:t xml:space="preserve">A </w:t>
      </w:r>
      <w:r w:rsidRPr="1C91A5EC">
        <w:rPr>
          <w:rFonts w:ascii="Arial" w:hAnsi="Arial" w:cs="Arial"/>
          <w:b/>
          <w:bCs/>
          <w:sz w:val="20"/>
          <w:szCs w:val="20"/>
        </w:rPr>
        <w:t>concern</w:t>
      </w:r>
      <w:r w:rsidRPr="1C91A5EC">
        <w:rPr>
          <w:rFonts w:ascii="Arial" w:hAnsi="Arial" w:cs="Arial"/>
          <w:sz w:val="20"/>
          <w:szCs w:val="20"/>
        </w:rPr>
        <w:t xml:space="preserve"> is defined as “an expression of worry or doubt over an issue considered to be important for which reassurances are sought”.</w:t>
      </w:r>
    </w:p>
    <w:p w14:paraId="6AF56B9D" w14:textId="77777777" w:rsidR="00373439" w:rsidRPr="00442A14" w:rsidRDefault="00373439" w:rsidP="1C91A5EC">
      <w:pPr>
        <w:jc w:val="both"/>
        <w:rPr>
          <w:rFonts w:ascii="Arial" w:hAnsi="Arial" w:cs="Arial"/>
          <w:sz w:val="20"/>
          <w:szCs w:val="20"/>
        </w:rPr>
      </w:pPr>
      <w:r w:rsidRPr="1C91A5EC">
        <w:rPr>
          <w:rFonts w:ascii="Arial" w:hAnsi="Arial" w:cs="Arial"/>
          <w:sz w:val="20"/>
          <w:szCs w:val="20"/>
        </w:rPr>
        <w:t xml:space="preserve">A </w:t>
      </w:r>
      <w:r w:rsidRPr="1C91A5EC">
        <w:rPr>
          <w:rFonts w:ascii="Arial" w:hAnsi="Arial" w:cs="Arial"/>
          <w:b/>
          <w:bCs/>
          <w:sz w:val="20"/>
          <w:szCs w:val="20"/>
        </w:rPr>
        <w:t>complaint</w:t>
      </w:r>
      <w:r w:rsidRPr="1C91A5EC">
        <w:rPr>
          <w:rFonts w:ascii="Arial" w:hAnsi="Arial" w:cs="Arial"/>
          <w:sz w:val="20"/>
          <w:szCs w:val="20"/>
        </w:rPr>
        <w:t xml:space="preserve"> is defined as “an expression of dissatisfaction however made, about actions taken or a lack of action by Aurora or its employees”.</w:t>
      </w:r>
    </w:p>
    <w:p w14:paraId="032EE597" w14:textId="77777777"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The group intends to resolve concerns and complaints informally where possible, at the earliest possible stage.</w:t>
      </w:r>
    </w:p>
    <w:p w14:paraId="0CA92223" w14:textId="64E6A385"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Complaints may relate to any aspect of education, care, professional competencies or to any of the administrative or support services and may be made by telephone, in person, in writing or by email to any </w:t>
      </w:r>
      <w:r w:rsidR="00B830AB">
        <w:rPr>
          <w:rFonts w:ascii="Arial" w:hAnsi="Arial" w:cs="Arial"/>
          <w:sz w:val="20"/>
          <w:szCs w:val="20"/>
        </w:rPr>
        <w:t>employee</w:t>
      </w:r>
      <w:r w:rsidRPr="00442A14">
        <w:rPr>
          <w:rFonts w:ascii="Arial" w:hAnsi="Arial" w:cs="Arial"/>
          <w:sz w:val="20"/>
          <w:szCs w:val="20"/>
        </w:rPr>
        <w:t xml:space="preserve"> of </w:t>
      </w:r>
      <w:r w:rsidR="009C2B79">
        <w:rPr>
          <w:rFonts w:ascii="Arial" w:hAnsi="Arial" w:cs="Arial"/>
          <w:sz w:val="20"/>
          <w:szCs w:val="20"/>
        </w:rPr>
        <w:t>T</w:t>
      </w:r>
      <w:r w:rsidRPr="00442A14">
        <w:rPr>
          <w:rFonts w:ascii="Arial" w:hAnsi="Arial" w:cs="Arial"/>
          <w:sz w:val="20"/>
          <w:szCs w:val="20"/>
        </w:rPr>
        <w:t xml:space="preserve">he Aurora Group. </w:t>
      </w:r>
    </w:p>
    <w:p w14:paraId="49E9EFCA" w14:textId="53333BC7" w:rsidR="00373439" w:rsidRPr="00442A14" w:rsidRDefault="00373439" w:rsidP="00373439">
      <w:pPr>
        <w:jc w:val="both"/>
        <w:rPr>
          <w:rFonts w:ascii="Arial" w:hAnsi="Arial" w:cs="Arial"/>
          <w:sz w:val="20"/>
          <w:szCs w:val="20"/>
          <w:lang w:val="en-US"/>
        </w:rPr>
      </w:pPr>
      <w:r w:rsidRPr="11E4E619">
        <w:rPr>
          <w:rFonts w:ascii="Arial" w:hAnsi="Arial" w:cs="Arial"/>
          <w:sz w:val="20"/>
          <w:szCs w:val="20"/>
          <w:lang w:val="en-US"/>
        </w:rPr>
        <w:t xml:space="preserve">Any person, including members of the public, may make a complaint to </w:t>
      </w:r>
      <w:r w:rsidR="009C2B79" w:rsidRPr="11E4E619">
        <w:rPr>
          <w:rFonts w:ascii="Arial" w:hAnsi="Arial" w:cs="Arial"/>
          <w:sz w:val="20"/>
          <w:szCs w:val="20"/>
          <w:lang w:val="en-US"/>
        </w:rPr>
        <w:t>T</w:t>
      </w:r>
      <w:r w:rsidRPr="11E4E619">
        <w:rPr>
          <w:rFonts w:ascii="Arial" w:hAnsi="Arial" w:cs="Arial"/>
          <w:sz w:val="20"/>
          <w:szCs w:val="20"/>
          <w:lang w:val="en-US"/>
        </w:rPr>
        <w:t xml:space="preserve">he Aurora Group about any provision of facilities or services that we provide. Complaints may also be made by a third party acting on behalf of a </w:t>
      </w:r>
      <w:r w:rsidR="00D529DE" w:rsidRPr="11E4E619">
        <w:rPr>
          <w:rFonts w:ascii="Arial" w:hAnsi="Arial" w:cs="Arial"/>
          <w:sz w:val="20"/>
          <w:szCs w:val="20"/>
          <w:lang w:val="en-US"/>
        </w:rPr>
        <w:t>complainant if</w:t>
      </w:r>
      <w:r w:rsidRPr="11E4E619">
        <w:rPr>
          <w:rFonts w:ascii="Arial" w:hAnsi="Arial" w:cs="Arial"/>
          <w:sz w:val="20"/>
          <w:szCs w:val="20"/>
          <w:lang w:val="en-US"/>
        </w:rPr>
        <w:t xml:space="preserve"> they have appropriate consent to do so.</w:t>
      </w:r>
      <w:r w:rsidR="006B736E" w:rsidRPr="11E4E619">
        <w:rPr>
          <w:rFonts w:ascii="Arial" w:hAnsi="Arial" w:cs="Arial"/>
          <w:sz w:val="20"/>
          <w:szCs w:val="20"/>
        </w:rPr>
        <w:t xml:space="preserve"> Complaints may also be received via an external regulator</w:t>
      </w:r>
      <w:r w:rsidR="00D545E9" w:rsidRPr="11E4E619">
        <w:rPr>
          <w:rFonts w:ascii="Arial" w:hAnsi="Arial" w:cs="Arial"/>
          <w:sz w:val="20"/>
          <w:szCs w:val="20"/>
        </w:rPr>
        <w:t>.</w:t>
      </w:r>
    </w:p>
    <w:p w14:paraId="6E2DEF74" w14:textId="3DE80795" w:rsidR="36BB9BE9" w:rsidRDefault="36BB9BE9" w:rsidP="11E4E619">
      <w:pPr>
        <w:spacing w:line="257" w:lineRule="auto"/>
        <w:jc w:val="both"/>
      </w:pPr>
      <w:r w:rsidRPr="11E4E619">
        <w:rPr>
          <w:rFonts w:ascii="Arial" w:eastAsia="Arial" w:hAnsi="Arial" w:cs="Arial"/>
          <w:b/>
          <w:bCs/>
          <w:sz w:val="20"/>
          <w:szCs w:val="20"/>
        </w:rPr>
        <w:t>Data Protection Complaints</w:t>
      </w:r>
    </w:p>
    <w:p w14:paraId="5A8FB00A" w14:textId="3678D9E3" w:rsidR="36BB9BE9" w:rsidRDefault="36BB9BE9" w:rsidP="11E4E619">
      <w:pPr>
        <w:spacing w:line="257" w:lineRule="auto"/>
        <w:jc w:val="both"/>
      </w:pPr>
      <w:r w:rsidRPr="11E4E619">
        <w:rPr>
          <w:rFonts w:ascii="Arial" w:eastAsia="Arial" w:hAnsi="Arial" w:cs="Arial"/>
          <w:sz w:val="20"/>
          <w:szCs w:val="20"/>
        </w:rPr>
        <w:t>Complaints relating to the handling of personal data include concerns relating to:</w:t>
      </w:r>
    </w:p>
    <w:p w14:paraId="2465E99E" w14:textId="1C25AC46" w:rsidR="36BB9BE9" w:rsidRDefault="36BB9BE9" w:rsidP="11E4E619">
      <w:pPr>
        <w:pStyle w:val="ListParagraph"/>
        <w:numPr>
          <w:ilvl w:val="0"/>
          <w:numId w:val="1"/>
        </w:numPr>
        <w:spacing w:line="257" w:lineRule="auto"/>
        <w:jc w:val="both"/>
        <w:rPr>
          <w:rFonts w:ascii="Arial" w:eastAsia="Arial" w:hAnsi="Arial" w:cs="Arial"/>
          <w:sz w:val="20"/>
          <w:szCs w:val="20"/>
        </w:rPr>
      </w:pPr>
      <w:r w:rsidRPr="2B2AF694">
        <w:rPr>
          <w:rFonts w:ascii="Arial" w:eastAsia="Arial" w:hAnsi="Arial" w:cs="Arial"/>
          <w:sz w:val="20"/>
          <w:szCs w:val="20"/>
        </w:rPr>
        <w:t>the collection, use, storage, or sharing of personal data;</w:t>
      </w:r>
    </w:p>
    <w:p w14:paraId="29F7708F" w14:textId="7DE28FA6" w:rsidR="36BB9BE9" w:rsidRDefault="36BB9BE9" w:rsidP="11E4E619">
      <w:pPr>
        <w:pStyle w:val="ListParagraph"/>
        <w:numPr>
          <w:ilvl w:val="0"/>
          <w:numId w:val="1"/>
        </w:numPr>
        <w:spacing w:line="257" w:lineRule="auto"/>
        <w:jc w:val="both"/>
        <w:rPr>
          <w:rFonts w:ascii="Arial" w:eastAsia="Arial" w:hAnsi="Arial" w:cs="Arial"/>
          <w:sz w:val="20"/>
          <w:szCs w:val="20"/>
        </w:rPr>
      </w:pPr>
      <w:r w:rsidRPr="2B2AF694">
        <w:rPr>
          <w:rFonts w:ascii="Arial" w:eastAsia="Arial" w:hAnsi="Arial" w:cs="Arial"/>
          <w:sz w:val="20"/>
          <w:szCs w:val="20"/>
        </w:rPr>
        <w:t>responses to data subject rights requests; or</w:t>
      </w:r>
    </w:p>
    <w:p w14:paraId="3B677667" w14:textId="3388995D" w:rsidR="36BB9BE9" w:rsidRDefault="36BB9BE9" w:rsidP="11E4E619">
      <w:pPr>
        <w:pStyle w:val="ListParagraph"/>
        <w:numPr>
          <w:ilvl w:val="0"/>
          <w:numId w:val="1"/>
        </w:numPr>
        <w:spacing w:line="257" w:lineRule="auto"/>
        <w:jc w:val="both"/>
        <w:rPr>
          <w:rFonts w:ascii="Arial" w:eastAsia="Arial" w:hAnsi="Arial" w:cs="Arial"/>
          <w:sz w:val="20"/>
          <w:szCs w:val="20"/>
        </w:rPr>
      </w:pPr>
      <w:r w:rsidRPr="2B2AF694">
        <w:rPr>
          <w:rFonts w:ascii="Arial" w:eastAsia="Arial" w:hAnsi="Arial" w:cs="Arial"/>
          <w:sz w:val="20"/>
          <w:szCs w:val="20"/>
        </w:rPr>
        <w:t>potential breaches of data protection legislation.</w:t>
      </w:r>
    </w:p>
    <w:p w14:paraId="4F5D7E80" w14:textId="51657034" w:rsidR="36BB9BE9" w:rsidRDefault="36BB9BE9" w:rsidP="11E4E619">
      <w:pPr>
        <w:spacing w:line="257" w:lineRule="auto"/>
        <w:jc w:val="both"/>
      </w:pPr>
      <w:r w:rsidRPr="11E4E619">
        <w:rPr>
          <w:rFonts w:ascii="Arial" w:eastAsia="Arial" w:hAnsi="Arial" w:cs="Arial"/>
          <w:sz w:val="20"/>
          <w:szCs w:val="20"/>
        </w:rPr>
        <w:t>All data protection complaints will be referred to the Data Protection Officer (DPO) where appropriate.</w:t>
      </w:r>
    </w:p>
    <w:p w14:paraId="5D2EE9FC" w14:textId="3652E832" w:rsidR="36BB9BE9" w:rsidRDefault="36BB9BE9" w:rsidP="11E4E619">
      <w:pPr>
        <w:jc w:val="both"/>
      </w:pPr>
      <w:r w:rsidRPr="11E4E619">
        <w:rPr>
          <w:rFonts w:ascii="Arial" w:eastAsia="Arial" w:hAnsi="Arial" w:cs="Arial"/>
          <w:sz w:val="20"/>
          <w:szCs w:val="20"/>
        </w:rPr>
        <w:t>While complaints are received through this policy, the detailed handling, assessment, and investigation of data protection complaints (including consideration of personal data breaches and data subject rights requests) are carried out in accordance with the Data Protection Policy and its associated appendix.</w:t>
      </w:r>
    </w:p>
    <w:p w14:paraId="629A1367" w14:textId="77777777"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This policy </w:t>
      </w:r>
      <w:r w:rsidRPr="00FB019E">
        <w:rPr>
          <w:rFonts w:ascii="Arial" w:hAnsi="Arial" w:cs="Arial"/>
          <w:sz w:val="20"/>
          <w:szCs w:val="20"/>
          <w:u w:val="single"/>
          <w:lang w:val="en-US"/>
        </w:rPr>
        <w:t>does not cover</w:t>
      </w:r>
      <w:r w:rsidRPr="00442A14">
        <w:rPr>
          <w:rFonts w:ascii="Arial" w:hAnsi="Arial" w:cs="Arial"/>
          <w:sz w:val="20"/>
          <w:szCs w:val="20"/>
          <w:lang w:val="en-US"/>
        </w:rPr>
        <w:t xml:space="preserve"> complaints procedures relating to:</w:t>
      </w:r>
    </w:p>
    <w:p w14:paraId="4CDC00A2" w14:textId="7F81F411" w:rsidR="00E27284" w:rsidRPr="00442A14" w:rsidRDefault="00373439" w:rsidP="00E27284">
      <w:pPr>
        <w:numPr>
          <w:ilvl w:val="0"/>
          <w:numId w:val="2"/>
        </w:numPr>
        <w:jc w:val="both"/>
        <w:rPr>
          <w:rFonts w:ascii="Arial" w:hAnsi="Arial" w:cs="Arial"/>
          <w:sz w:val="20"/>
          <w:szCs w:val="20"/>
        </w:rPr>
      </w:pPr>
      <w:r w:rsidRPr="00442A14">
        <w:rPr>
          <w:rFonts w:ascii="Arial" w:hAnsi="Arial" w:cs="Arial"/>
          <w:sz w:val="20"/>
          <w:szCs w:val="20"/>
        </w:rPr>
        <w:t>Admissions</w:t>
      </w:r>
      <w:r w:rsidR="00E27284" w:rsidRPr="00E27284">
        <w:rPr>
          <w:rFonts w:ascii="Arial" w:hAnsi="Arial" w:cs="Arial"/>
          <w:sz w:val="20"/>
          <w:szCs w:val="20"/>
        </w:rPr>
        <w:t xml:space="preserve"> </w:t>
      </w:r>
    </w:p>
    <w:p w14:paraId="70B66683" w14:textId="0E532657" w:rsidR="00E27284" w:rsidRDefault="00E27284" w:rsidP="00E27284">
      <w:pPr>
        <w:numPr>
          <w:ilvl w:val="0"/>
          <w:numId w:val="2"/>
        </w:numPr>
        <w:jc w:val="both"/>
        <w:rPr>
          <w:rFonts w:ascii="Arial" w:hAnsi="Arial" w:cs="Arial"/>
          <w:sz w:val="20"/>
          <w:szCs w:val="20"/>
        </w:rPr>
      </w:pPr>
      <w:r>
        <w:rPr>
          <w:rFonts w:ascii="Arial" w:hAnsi="Arial" w:cs="Arial"/>
          <w:sz w:val="20"/>
          <w:szCs w:val="20"/>
        </w:rPr>
        <w:t>End of placement</w:t>
      </w:r>
    </w:p>
    <w:p w14:paraId="502CEF35" w14:textId="7578C9C1" w:rsidR="00373439" w:rsidRPr="00442A14" w:rsidRDefault="00E27284" w:rsidP="00373439">
      <w:pPr>
        <w:numPr>
          <w:ilvl w:val="0"/>
          <w:numId w:val="2"/>
        </w:numPr>
        <w:jc w:val="both"/>
        <w:rPr>
          <w:rFonts w:ascii="Arial" w:hAnsi="Arial" w:cs="Arial"/>
          <w:sz w:val="20"/>
          <w:szCs w:val="20"/>
        </w:rPr>
      </w:pPr>
      <w:r w:rsidRPr="00442A14">
        <w:rPr>
          <w:rFonts w:ascii="Arial" w:hAnsi="Arial" w:cs="Arial"/>
          <w:sz w:val="20"/>
          <w:szCs w:val="20"/>
        </w:rPr>
        <w:t>Exclusion (from Education provision)</w:t>
      </w:r>
    </w:p>
    <w:p w14:paraId="5E2AE199"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Statutory assessments of special educational needs (SEN)</w:t>
      </w:r>
    </w:p>
    <w:p w14:paraId="0423B83E"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Safeguarding matters</w:t>
      </w:r>
    </w:p>
    <w:p w14:paraId="1990552D"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Whistleblowing</w:t>
      </w:r>
    </w:p>
    <w:p w14:paraId="6C435E1C"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Staff grievances</w:t>
      </w:r>
    </w:p>
    <w:p w14:paraId="3FBBAF79" w14:textId="2EC49045" w:rsidR="00373439" w:rsidRDefault="00373439" w:rsidP="00373439">
      <w:pPr>
        <w:numPr>
          <w:ilvl w:val="0"/>
          <w:numId w:val="2"/>
        </w:numPr>
        <w:jc w:val="both"/>
        <w:rPr>
          <w:rFonts w:ascii="Arial" w:hAnsi="Arial" w:cs="Arial"/>
          <w:sz w:val="20"/>
          <w:szCs w:val="20"/>
        </w:rPr>
      </w:pPr>
      <w:r w:rsidRPr="00442A14">
        <w:rPr>
          <w:rFonts w:ascii="Arial" w:hAnsi="Arial" w:cs="Arial"/>
          <w:sz w:val="20"/>
          <w:szCs w:val="20"/>
        </w:rPr>
        <w:t>Staff discipline</w:t>
      </w:r>
    </w:p>
    <w:p w14:paraId="15D000DE" w14:textId="77777777" w:rsidR="00373439" w:rsidRDefault="00373439" w:rsidP="00373439">
      <w:pPr>
        <w:jc w:val="both"/>
        <w:rPr>
          <w:rFonts w:ascii="Arial" w:hAnsi="Arial" w:cs="Arial"/>
          <w:sz w:val="20"/>
          <w:szCs w:val="20"/>
        </w:rPr>
      </w:pPr>
      <w:r w:rsidRPr="00442A14">
        <w:rPr>
          <w:rFonts w:ascii="Arial" w:hAnsi="Arial" w:cs="Arial"/>
          <w:sz w:val="20"/>
          <w:szCs w:val="20"/>
        </w:rPr>
        <w:t>Please see our separate policies for procedures relating to these types of complaint.</w:t>
      </w:r>
    </w:p>
    <w:p w14:paraId="748A231F" w14:textId="77777777" w:rsidR="00BF16E5" w:rsidRPr="00442A14" w:rsidRDefault="00BF16E5" w:rsidP="00373439">
      <w:pPr>
        <w:jc w:val="both"/>
        <w:rPr>
          <w:rFonts w:ascii="Arial" w:hAnsi="Arial" w:cs="Arial"/>
          <w:sz w:val="20"/>
          <w:szCs w:val="20"/>
        </w:rPr>
      </w:pPr>
    </w:p>
    <w:p w14:paraId="70DF9E56" w14:textId="77777777" w:rsidR="00442A14" w:rsidRDefault="00442A14" w:rsidP="00E15D12">
      <w:pPr>
        <w:pStyle w:val="Heading1"/>
      </w:pPr>
      <w:bookmarkStart w:id="0" w:name="_Toc528569671"/>
      <w:bookmarkStart w:id="1" w:name="_Toc30108205"/>
    </w:p>
    <w:p w14:paraId="4EA31C86" w14:textId="77777777" w:rsidR="00373439" w:rsidRPr="00373439" w:rsidRDefault="00E15D12" w:rsidP="00E15D12">
      <w:pPr>
        <w:pStyle w:val="Heading1"/>
      </w:pPr>
      <w:r>
        <w:lastRenderedPageBreak/>
        <w:t>6</w:t>
      </w:r>
      <w:r w:rsidR="00373439" w:rsidRPr="00373439">
        <w:t>. Principles for investigation</w:t>
      </w:r>
      <w:bookmarkEnd w:id="0"/>
      <w:bookmarkEnd w:id="1"/>
    </w:p>
    <w:p w14:paraId="34D761AD"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When investigating a complaint, we will try to clarify:</w:t>
      </w:r>
    </w:p>
    <w:p w14:paraId="6D729ABD" w14:textId="08CB2715" w:rsidR="00373439" w:rsidRPr="00442A14" w:rsidRDefault="00373439" w:rsidP="00E15D12">
      <w:pPr>
        <w:pStyle w:val="3Bulletedcopyblue"/>
      </w:pPr>
      <w:r w:rsidRPr="00442A14">
        <w:t xml:space="preserve">What has </w:t>
      </w:r>
      <w:r w:rsidR="00045C93" w:rsidRPr="00442A14">
        <w:t>happened?</w:t>
      </w:r>
    </w:p>
    <w:p w14:paraId="5018D8E8" w14:textId="3EA25828" w:rsidR="00373439" w:rsidRPr="00442A14" w:rsidRDefault="00373439" w:rsidP="00E15D12">
      <w:pPr>
        <w:pStyle w:val="3Bulletedcopyblue"/>
      </w:pPr>
      <w:r w:rsidRPr="00442A14">
        <w:t xml:space="preserve">Who was </w:t>
      </w:r>
      <w:r w:rsidR="00045C93" w:rsidRPr="00442A14">
        <w:t>involved?</w:t>
      </w:r>
    </w:p>
    <w:p w14:paraId="02DCCBEB" w14:textId="77777777" w:rsidR="00373439" w:rsidRPr="00442A14" w:rsidRDefault="00373439" w:rsidP="00E15D12">
      <w:pPr>
        <w:pStyle w:val="3Bulletedcopyblue"/>
      </w:pPr>
      <w:r w:rsidRPr="00442A14">
        <w:t>What the complainant feels would put things right</w:t>
      </w:r>
    </w:p>
    <w:p w14:paraId="3D77972E" w14:textId="7F1C012D" w:rsidR="00C22485" w:rsidRPr="002E54E2" w:rsidRDefault="00C22485" w:rsidP="00734F3E">
      <w:pPr>
        <w:pStyle w:val="3Bulletedcopyblue"/>
        <w:numPr>
          <w:ilvl w:val="0"/>
          <w:numId w:val="0"/>
        </w:numPr>
        <w:ind w:left="170"/>
        <w:rPr>
          <w:sz w:val="22"/>
          <w:szCs w:val="24"/>
        </w:rPr>
      </w:pPr>
      <w:r w:rsidRPr="00734F3E">
        <w:rPr>
          <w:rStyle w:val="1bodycopy10ptChar"/>
          <w:rFonts w:asciiTheme="minorBidi" w:hAnsiTheme="minorBidi" w:cstheme="minorBidi"/>
        </w:rPr>
        <w:t xml:space="preserve">Staff </w:t>
      </w:r>
      <w:r w:rsidR="009C2B79">
        <w:rPr>
          <w:rStyle w:val="1bodycopy10ptChar"/>
          <w:rFonts w:asciiTheme="minorBidi" w:hAnsiTheme="minorBidi" w:cstheme="minorBidi"/>
        </w:rPr>
        <w:t>will have</w:t>
      </w:r>
      <w:r w:rsidRPr="00734F3E">
        <w:rPr>
          <w:rStyle w:val="1bodycopy10ptChar"/>
          <w:rFonts w:asciiTheme="minorBidi" w:hAnsiTheme="minorBidi" w:cstheme="minorBidi"/>
        </w:rPr>
        <w:t xml:space="preserve"> the necessary basic training and updates in communications and complaints handling to ensure that complaints are communicated and dealt with sensitively and courteously at all </w:t>
      </w:r>
      <w:r w:rsidR="00045C93" w:rsidRPr="00734F3E">
        <w:rPr>
          <w:rStyle w:val="1bodycopy10ptChar"/>
          <w:rFonts w:asciiTheme="minorBidi" w:hAnsiTheme="minorBidi" w:cstheme="minorBidi"/>
        </w:rPr>
        <w:t>levels</w:t>
      </w:r>
      <w:r w:rsidR="00045C93" w:rsidRPr="002E54E2">
        <w:t>.</w:t>
      </w:r>
    </w:p>
    <w:p w14:paraId="05DD99B4" w14:textId="77777777" w:rsidR="00D011E1" w:rsidRPr="00373439" w:rsidRDefault="00D011E1" w:rsidP="00373439">
      <w:pPr>
        <w:jc w:val="both"/>
        <w:rPr>
          <w:rFonts w:ascii="Arial" w:hAnsi="Arial" w:cs="Arial"/>
        </w:rPr>
      </w:pPr>
    </w:p>
    <w:p w14:paraId="50A176A6" w14:textId="77777777" w:rsidR="00373439" w:rsidRPr="00373439" w:rsidRDefault="00E15D12" w:rsidP="00E15D12">
      <w:pPr>
        <w:pStyle w:val="Heading1"/>
      </w:pPr>
      <w:r>
        <w:t>7</w:t>
      </w:r>
      <w:r w:rsidR="00373439" w:rsidRPr="00373439">
        <w:t>. Time Scales</w:t>
      </w:r>
    </w:p>
    <w:p w14:paraId="1EF206B7" w14:textId="70660FB5" w:rsidR="006E6872" w:rsidRDefault="006E6872" w:rsidP="006E6872">
      <w:pPr>
        <w:jc w:val="both"/>
        <w:rPr>
          <w:rFonts w:ascii="Arial" w:hAnsi="Arial" w:cs="Arial"/>
          <w:sz w:val="20"/>
          <w:szCs w:val="20"/>
        </w:rPr>
      </w:pPr>
      <w:r>
        <w:rPr>
          <w:rFonts w:ascii="Arial" w:hAnsi="Arial" w:cs="Arial"/>
          <w:sz w:val="20"/>
          <w:szCs w:val="20"/>
        </w:rPr>
        <w:t>W</w:t>
      </w:r>
      <w:r w:rsidRPr="005C4C65">
        <w:rPr>
          <w:rFonts w:ascii="Arial" w:hAnsi="Arial" w:cs="Arial"/>
          <w:sz w:val="20"/>
          <w:szCs w:val="20"/>
        </w:rPr>
        <w:t>hilst we indicate specific timeframe</w:t>
      </w:r>
      <w:r>
        <w:rPr>
          <w:rFonts w:ascii="Arial" w:hAnsi="Arial" w:cs="Arial"/>
          <w:sz w:val="20"/>
          <w:szCs w:val="20"/>
        </w:rPr>
        <w:t>s</w:t>
      </w:r>
      <w:r w:rsidRPr="005C4C65">
        <w:rPr>
          <w:rFonts w:ascii="Arial" w:hAnsi="Arial" w:cs="Arial"/>
          <w:sz w:val="20"/>
          <w:szCs w:val="20"/>
        </w:rPr>
        <w:t xml:space="preserve"> within this polic</w:t>
      </w:r>
      <w:r>
        <w:rPr>
          <w:rFonts w:ascii="Arial" w:hAnsi="Arial" w:cs="Arial"/>
          <w:sz w:val="20"/>
          <w:szCs w:val="20"/>
        </w:rPr>
        <w:t>y, a</w:t>
      </w:r>
      <w:r w:rsidRPr="005C4C65">
        <w:rPr>
          <w:rFonts w:ascii="Arial" w:hAnsi="Arial" w:cs="Arial"/>
          <w:sz w:val="20"/>
          <w:szCs w:val="20"/>
        </w:rPr>
        <w:t>s each complaint require</w:t>
      </w:r>
      <w:r>
        <w:rPr>
          <w:rFonts w:ascii="Arial" w:hAnsi="Arial" w:cs="Arial"/>
          <w:sz w:val="20"/>
          <w:szCs w:val="20"/>
        </w:rPr>
        <w:t>s</w:t>
      </w:r>
      <w:r w:rsidRPr="005C4C65">
        <w:rPr>
          <w:rFonts w:ascii="Arial" w:hAnsi="Arial" w:cs="Arial"/>
          <w:sz w:val="20"/>
          <w:szCs w:val="20"/>
        </w:rPr>
        <w:t xml:space="preserve"> bespoke management, </w:t>
      </w:r>
      <w:r>
        <w:rPr>
          <w:rFonts w:ascii="Arial" w:hAnsi="Arial" w:cs="Arial"/>
          <w:sz w:val="20"/>
          <w:szCs w:val="20"/>
        </w:rPr>
        <w:t xml:space="preserve">these </w:t>
      </w:r>
      <w:r w:rsidRPr="005C4C65">
        <w:rPr>
          <w:rFonts w:ascii="Arial" w:hAnsi="Arial" w:cs="Arial"/>
          <w:sz w:val="20"/>
          <w:szCs w:val="20"/>
        </w:rPr>
        <w:t>may not be practical in all case</w:t>
      </w:r>
      <w:r w:rsidR="0005222D">
        <w:rPr>
          <w:rFonts w:ascii="Arial" w:hAnsi="Arial" w:cs="Arial"/>
          <w:sz w:val="20"/>
          <w:szCs w:val="20"/>
        </w:rPr>
        <w:t>s</w:t>
      </w:r>
      <w:r w:rsidRPr="005C4C65">
        <w:rPr>
          <w:rFonts w:ascii="Arial" w:hAnsi="Arial" w:cs="Arial"/>
          <w:sz w:val="20"/>
          <w:szCs w:val="20"/>
        </w:rPr>
        <w:t xml:space="preserve">. As such, each </w:t>
      </w:r>
      <w:r>
        <w:rPr>
          <w:rFonts w:ascii="Arial" w:hAnsi="Arial" w:cs="Arial"/>
          <w:sz w:val="20"/>
          <w:szCs w:val="20"/>
        </w:rPr>
        <w:t xml:space="preserve">complaint </w:t>
      </w:r>
      <w:r w:rsidRPr="005C4C65">
        <w:rPr>
          <w:rFonts w:ascii="Arial" w:hAnsi="Arial" w:cs="Arial"/>
          <w:sz w:val="20"/>
          <w:szCs w:val="20"/>
        </w:rPr>
        <w:t xml:space="preserve">will be managed </w:t>
      </w:r>
      <w:r>
        <w:rPr>
          <w:rFonts w:ascii="Arial" w:hAnsi="Arial" w:cs="Arial"/>
          <w:sz w:val="20"/>
          <w:szCs w:val="20"/>
        </w:rPr>
        <w:t xml:space="preserve">individually </w:t>
      </w:r>
      <w:r w:rsidRPr="005C4C65">
        <w:rPr>
          <w:rFonts w:ascii="Arial" w:hAnsi="Arial" w:cs="Arial"/>
          <w:sz w:val="20"/>
          <w:szCs w:val="20"/>
        </w:rPr>
        <w:t xml:space="preserve">and within realistic timeframes. Where further investigations are necessary, revised time limits may be set. The complainant will be sent details of any new deadline and an explanation for the delay. It is important to note that if other bodies are investigating aspects of the complaint, for example the police, local authority, safeguarding teams or tribunals, this may impact our ability to adhere to the timescales within </w:t>
      </w:r>
      <w:r>
        <w:rPr>
          <w:rFonts w:ascii="Arial" w:hAnsi="Arial" w:cs="Arial"/>
          <w:sz w:val="20"/>
          <w:szCs w:val="20"/>
        </w:rPr>
        <w:t>this polic</w:t>
      </w:r>
      <w:r w:rsidRPr="005C4C65">
        <w:rPr>
          <w:rFonts w:ascii="Arial" w:hAnsi="Arial" w:cs="Arial"/>
          <w:sz w:val="20"/>
          <w:szCs w:val="20"/>
        </w:rPr>
        <w:t>y</w:t>
      </w:r>
      <w:r w:rsidR="00B830AB">
        <w:rPr>
          <w:rFonts w:ascii="Arial" w:hAnsi="Arial" w:cs="Arial"/>
          <w:sz w:val="20"/>
          <w:szCs w:val="20"/>
        </w:rPr>
        <w:t>,</w:t>
      </w:r>
      <w:r w:rsidRPr="005C4C65">
        <w:rPr>
          <w:rFonts w:ascii="Arial" w:hAnsi="Arial" w:cs="Arial"/>
          <w:sz w:val="20"/>
          <w:szCs w:val="20"/>
        </w:rPr>
        <w:t xml:space="preserve"> or result in the procedure being suspended until those public bodies have completed their investigations.</w:t>
      </w:r>
    </w:p>
    <w:p w14:paraId="21F3BC3A" w14:textId="702BE30A" w:rsidR="00373439" w:rsidRPr="004458EA" w:rsidRDefault="00373439" w:rsidP="00BF16E5">
      <w:pPr>
        <w:rPr>
          <w:rFonts w:asciiTheme="minorBidi" w:hAnsiTheme="minorBidi"/>
          <w:sz w:val="20"/>
          <w:szCs w:val="20"/>
        </w:rPr>
      </w:pPr>
      <w:r w:rsidRPr="004458EA">
        <w:rPr>
          <w:rFonts w:asciiTheme="minorBidi" w:hAnsiTheme="minorBidi"/>
          <w:sz w:val="20"/>
          <w:szCs w:val="20"/>
        </w:rPr>
        <w:t xml:space="preserve">Please note working days within this policy exclude weekends, bank holidays and </w:t>
      </w:r>
      <w:r w:rsidR="004458EA" w:rsidRPr="004458EA">
        <w:rPr>
          <w:rFonts w:asciiTheme="minorBidi" w:hAnsiTheme="minorBidi"/>
          <w:sz w:val="20"/>
          <w:szCs w:val="20"/>
        </w:rPr>
        <w:t>s</w:t>
      </w:r>
      <w:r w:rsidRPr="004458EA">
        <w:rPr>
          <w:rFonts w:asciiTheme="minorBidi" w:hAnsiTheme="minorBidi"/>
          <w:sz w:val="20"/>
          <w:szCs w:val="20"/>
        </w:rPr>
        <w:t>chool</w:t>
      </w:r>
      <w:r w:rsidR="004458EA" w:rsidRPr="004458EA">
        <w:rPr>
          <w:rFonts w:asciiTheme="minorBidi" w:hAnsiTheme="minorBidi"/>
          <w:sz w:val="20"/>
          <w:szCs w:val="20"/>
        </w:rPr>
        <w:t xml:space="preserve">, </w:t>
      </w:r>
      <w:r w:rsidRPr="004458EA">
        <w:rPr>
          <w:rFonts w:asciiTheme="minorBidi" w:hAnsiTheme="minorBidi"/>
          <w:sz w:val="20"/>
          <w:szCs w:val="20"/>
        </w:rPr>
        <w:t>college</w:t>
      </w:r>
      <w:r w:rsidR="004458EA" w:rsidRPr="004458EA">
        <w:rPr>
          <w:rFonts w:asciiTheme="minorBidi" w:hAnsiTheme="minorBidi"/>
          <w:sz w:val="20"/>
          <w:szCs w:val="20"/>
        </w:rPr>
        <w:t xml:space="preserve">, </w:t>
      </w:r>
      <w:r w:rsidR="2ECF9D3E" w:rsidRPr="004458EA">
        <w:rPr>
          <w:rFonts w:asciiTheme="minorBidi" w:hAnsiTheme="minorBidi"/>
          <w:sz w:val="20"/>
          <w:szCs w:val="20"/>
        </w:rPr>
        <w:t>Alternative Provision (AP)</w:t>
      </w:r>
      <w:r w:rsidRPr="004458EA">
        <w:rPr>
          <w:rFonts w:asciiTheme="minorBidi" w:hAnsiTheme="minorBidi"/>
          <w:sz w:val="20"/>
          <w:szCs w:val="20"/>
        </w:rPr>
        <w:t xml:space="preserve"> holidays where applicable.</w:t>
      </w:r>
    </w:p>
    <w:p w14:paraId="1634C449"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complainant must raise the complaint within 3 months of the incident. If the complaint is about a series of related incidents, they must raise the complaint within 3 months of the last incident. </w:t>
      </w:r>
    </w:p>
    <w:p w14:paraId="6417898D" w14:textId="49C4DEE5"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We will consider exceptions to this where there </w:t>
      </w:r>
      <w:r w:rsidR="000436EB">
        <w:rPr>
          <w:rFonts w:ascii="Arial" w:hAnsi="Arial" w:cs="Arial"/>
          <w:sz w:val="20"/>
          <w:szCs w:val="20"/>
        </w:rPr>
        <w:t>a</w:t>
      </w:r>
      <w:r w:rsidRPr="00442A14">
        <w:rPr>
          <w:rFonts w:ascii="Arial" w:hAnsi="Arial" w:cs="Arial"/>
          <w:sz w:val="20"/>
          <w:szCs w:val="20"/>
        </w:rPr>
        <w:t xml:space="preserve">re valid reasons for not making a complaint </w:t>
      </w:r>
      <w:r w:rsidR="000436EB">
        <w:rPr>
          <w:rFonts w:ascii="Arial" w:hAnsi="Arial" w:cs="Arial"/>
          <w:sz w:val="20"/>
          <w:szCs w:val="20"/>
        </w:rPr>
        <w:t>within the timeframe</w:t>
      </w:r>
      <w:r w:rsidR="005A2F41">
        <w:rPr>
          <w:rFonts w:ascii="Arial" w:hAnsi="Arial" w:cs="Arial"/>
          <w:sz w:val="20"/>
          <w:szCs w:val="20"/>
        </w:rPr>
        <w:t>,</w:t>
      </w:r>
      <w:r w:rsidRPr="00442A14">
        <w:rPr>
          <w:rFonts w:ascii="Arial" w:hAnsi="Arial" w:cs="Arial"/>
          <w:sz w:val="20"/>
          <w:szCs w:val="20"/>
        </w:rPr>
        <w:t xml:space="preserve"> and</w:t>
      </w:r>
      <w:r w:rsidR="00C846BF">
        <w:rPr>
          <w:rFonts w:ascii="Arial" w:hAnsi="Arial" w:cs="Arial"/>
          <w:sz w:val="20"/>
          <w:szCs w:val="20"/>
        </w:rPr>
        <w:t xml:space="preserve"> if </w:t>
      </w:r>
      <w:r w:rsidRPr="00442A14">
        <w:rPr>
          <w:rFonts w:ascii="Arial" w:hAnsi="Arial" w:cs="Arial"/>
          <w:sz w:val="20"/>
          <w:szCs w:val="20"/>
        </w:rPr>
        <w:t>the complaint can still be investigated in a fair manner for all involved.</w:t>
      </w:r>
    </w:p>
    <w:p w14:paraId="37166469" w14:textId="3216948A" w:rsidR="00373439" w:rsidRPr="00442A14" w:rsidRDefault="00373439" w:rsidP="00373439">
      <w:pPr>
        <w:jc w:val="both"/>
        <w:rPr>
          <w:rFonts w:ascii="Arial" w:hAnsi="Arial" w:cs="Arial"/>
          <w:sz w:val="20"/>
          <w:szCs w:val="20"/>
        </w:rPr>
      </w:pPr>
      <w:r w:rsidRPr="00442A14">
        <w:rPr>
          <w:rFonts w:ascii="Arial" w:hAnsi="Arial" w:cs="Arial"/>
          <w:sz w:val="20"/>
          <w:szCs w:val="20"/>
        </w:rPr>
        <w:t>When complaints are made out of term time in an educational setting, we will consider them to have been received on the</w:t>
      </w:r>
      <w:r w:rsidR="00530AC3">
        <w:rPr>
          <w:rFonts w:ascii="Arial" w:hAnsi="Arial" w:cs="Arial"/>
          <w:sz w:val="20"/>
          <w:szCs w:val="20"/>
        </w:rPr>
        <w:t xml:space="preserve"> first day of the following </w:t>
      </w:r>
      <w:r w:rsidR="005F30B4">
        <w:rPr>
          <w:rFonts w:ascii="Arial" w:hAnsi="Arial" w:cs="Arial"/>
          <w:sz w:val="20"/>
          <w:szCs w:val="20"/>
        </w:rPr>
        <w:t>term.</w:t>
      </w:r>
    </w:p>
    <w:p w14:paraId="12350F06"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If at any point we cannot meet the time scales we have set out in this policy, we will: </w:t>
      </w:r>
    </w:p>
    <w:p w14:paraId="65196E7A" w14:textId="7E2E39FC"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Set new time limits with the complainant</w:t>
      </w:r>
      <w:r w:rsidR="00530AC3">
        <w:rPr>
          <w:rFonts w:ascii="Arial" w:hAnsi="Arial" w:cs="Arial"/>
          <w:sz w:val="20"/>
          <w:szCs w:val="20"/>
        </w:rPr>
        <w:t>.</w:t>
      </w:r>
      <w:r w:rsidRPr="00442A14">
        <w:rPr>
          <w:rFonts w:ascii="Arial" w:hAnsi="Arial" w:cs="Arial"/>
          <w:sz w:val="20"/>
          <w:szCs w:val="20"/>
        </w:rPr>
        <w:t xml:space="preserve"> </w:t>
      </w:r>
    </w:p>
    <w:p w14:paraId="1ABBA393" w14:textId="30A63C9E" w:rsidR="00373439" w:rsidRPr="00373439" w:rsidRDefault="00373439" w:rsidP="00373439">
      <w:pPr>
        <w:numPr>
          <w:ilvl w:val="0"/>
          <w:numId w:val="9"/>
        </w:numPr>
        <w:jc w:val="both"/>
        <w:rPr>
          <w:rFonts w:ascii="Arial" w:hAnsi="Arial" w:cs="Arial"/>
        </w:rPr>
      </w:pPr>
      <w:r w:rsidRPr="00442A14">
        <w:rPr>
          <w:rFonts w:ascii="Arial" w:hAnsi="Arial" w:cs="Arial"/>
          <w:sz w:val="20"/>
          <w:szCs w:val="20"/>
        </w:rPr>
        <w:t>Send the complainant details of the new deadline and explain the delay</w:t>
      </w:r>
      <w:r w:rsidR="00530AC3">
        <w:rPr>
          <w:rFonts w:ascii="Arial" w:hAnsi="Arial" w:cs="Arial"/>
          <w:sz w:val="20"/>
          <w:szCs w:val="20"/>
        </w:rPr>
        <w:t>.</w:t>
      </w:r>
      <w:r w:rsidRPr="00373439">
        <w:rPr>
          <w:rFonts w:ascii="Arial" w:hAnsi="Arial" w:cs="Arial"/>
        </w:rPr>
        <w:t xml:space="preserve"> </w:t>
      </w:r>
    </w:p>
    <w:p w14:paraId="144A5D23" w14:textId="77777777" w:rsidR="00373439" w:rsidRPr="00373439" w:rsidRDefault="00373439" w:rsidP="00373439">
      <w:pPr>
        <w:jc w:val="both"/>
        <w:rPr>
          <w:rFonts w:ascii="Arial" w:hAnsi="Arial" w:cs="Arial"/>
        </w:rPr>
      </w:pPr>
    </w:p>
    <w:p w14:paraId="7808347F" w14:textId="77777777" w:rsidR="00373439" w:rsidRPr="00373439" w:rsidRDefault="00E15D12" w:rsidP="00E15D12">
      <w:pPr>
        <w:pStyle w:val="Heading1"/>
      </w:pPr>
      <w:bookmarkStart w:id="2" w:name="_Toc528569672"/>
      <w:bookmarkStart w:id="3" w:name="_Toc30108206"/>
      <w:r>
        <w:t>8</w:t>
      </w:r>
      <w:r w:rsidR="00373439" w:rsidRPr="00373439">
        <w:t>. Summary of complaints procedure</w:t>
      </w:r>
      <w:bookmarkEnd w:id="2"/>
      <w:bookmarkEnd w:id="3"/>
    </w:p>
    <w:p w14:paraId="1E7C5936" w14:textId="77777777"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Aurora have adopted a 3-stage process for dealing with complaints:</w:t>
      </w:r>
    </w:p>
    <w:p w14:paraId="3B0BF577" w14:textId="77777777" w:rsidR="00373439" w:rsidRPr="00442A14" w:rsidRDefault="00373439" w:rsidP="00E15D12">
      <w:pPr>
        <w:pStyle w:val="4Bulletedcopyblue"/>
      </w:pPr>
      <w:r w:rsidRPr="00442A14">
        <w:t>Stage One    – Informal Stage</w:t>
      </w:r>
    </w:p>
    <w:p w14:paraId="0B56F0A6" w14:textId="77777777" w:rsidR="00373439" w:rsidRPr="00442A14" w:rsidRDefault="00373439" w:rsidP="00E15D12">
      <w:pPr>
        <w:pStyle w:val="4Bulletedcopyblue"/>
      </w:pPr>
      <w:r w:rsidRPr="00442A14">
        <w:t>Stage Two    – Formal Written Stage</w:t>
      </w:r>
    </w:p>
    <w:p w14:paraId="402DD6A3" w14:textId="660C0B81" w:rsidR="00373439" w:rsidRPr="00442A14" w:rsidRDefault="00373439" w:rsidP="00E15D12">
      <w:pPr>
        <w:pStyle w:val="4Bulletedcopyblue"/>
      </w:pPr>
      <w:r>
        <w:t>Stage Three – Panel Hearing</w:t>
      </w:r>
    </w:p>
    <w:p w14:paraId="747B7233" w14:textId="40EC74D1" w:rsidR="1ADA34D4" w:rsidRDefault="1ADA34D4" w:rsidP="4D68D132">
      <w:pPr>
        <w:ind w:left="170"/>
      </w:pPr>
      <w:r w:rsidRPr="4D68D132">
        <w:rPr>
          <w:lang w:val="en-US"/>
        </w:rPr>
        <w:t>Data protection complaints may be managed outside of this staged process where statutory data protection requirements apply.</w:t>
      </w:r>
    </w:p>
    <w:p w14:paraId="738610EB" w14:textId="77777777" w:rsidR="00373439" w:rsidRDefault="00373439" w:rsidP="00373439">
      <w:pPr>
        <w:jc w:val="both"/>
        <w:rPr>
          <w:rFonts w:ascii="Arial" w:hAnsi="Arial" w:cs="Arial"/>
          <w:lang w:val="en"/>
        </w:rPr>
      </w:pPr>
    </w:p>
    <w:p w14:paraId="1D5FCA77" w14:textId="77777777" w:rsidR="004458EA" w:rsidRPr="00373439" w:rsidRDefault="004458EA" w:rsidP="00373439">
      <w:pPr>
        <w:jc w:val="both"/>
        <w:rPr>
          <w:rFonts w:ascii="Arial" w:hAnsi="Arial" w:cs="Arial"/>
          <w:lang w:val="en"/>
        </w:rPr>
      </w:pPr>
    </w:p>
    <w:p w14:paraId="4E4AE005" w14:textId="33950014" w:rsidR="00373439" w:rsidRPr="00373439" w:rsidRDefault="00E15D12" w:rsidP="00E15D12">
      <w:pPr>
        <w:pStyle w:val="Heading1"/>
      </w:pPr>
      <w:bookmarkStart w:id="4" w:name="_Toc528569673"/>
      <w:bookmarkStart w:id="5" w:name="_Toc30108207"/>
      <w:r>
        <w:lastRenderedPageBreak/>
        <w:t>9</w:t>
      </w:r>
      <w:r w:rsidR="00373439" w:rsidRPr="00373439">
        <w:t xml:space="preserve">. Stage 1: </w:t>
      </w:r>
      <w:r w:rsidR="00C647AE">
        <w:t>I</w:t>
      </w:r>
      <w:r w:rsidR="00373439" w:rsidRPr="00373439">
        <w:t xml:space="preserve">nformal </w:t>
      </w:r>
      <w:bookmarkEnd w:id="4"/>
      <w:bookmarkEnd w:id="5"/>
      <w:r w:rsidR="00373439" w:rsidRPr="00373439">
        <w:t>stage</w:t>
      </w:r>
    </w:p>
    <w:p w14:paraId="43A1A40C" w14:textId="28E9DCFF" w:rsidR="00373439" w:rsidRPr="00442A14" w:rsidRDefault="00D22413" w:rsidP="00373439">
      <w:pPr>
        <w:jc w:val="both"/>
        <w:rPr>
          <w:rFonts w:ascii="Arial" w:hAnsi="Arial" w:cs="Arial"/>
          <w:sz w:val="20"/>
          <w:szCs w:val="20"/>
        </w:rPr>
      </w:pPr>
      <w:r w:rsidRPr="00D9218D">
        <w:rPr>
          <w:rFonts w:ascii="Arial" w:hAnsi="Arial" w:cs="Arial"/>
          <w:sz w:val="20"/>
          <w:szCs w:val="20"/>
        </w:rPr>
        <w:t xml:space="preserve">Some complaints represent a minor concern for the </w:t>
      </w:r>
      <w:r w:rsidR="009352F4" w:rsidRPr="00D9218D">
        <w:rPr>
          <w:rFonts w:ascii="Arial" w:hAnsi="Arial" w:cs="Arial"/>
          <w:sz w:val="20"/>
          <w:szCs w:val="20"/>
        </w:rPr>
        <w:t>complainant,</w:t>
      </w:r>
      <w:r w:rsidRPr="00D9218D">
        <w:rPr>
          <w:rFonts w:ascii="Arial" w:hAnsi="Arial" w:cs="Arial"/>
          <w:sz w:val="20"/>
          <w:szCs w:val="20"/>
        </w:rPr>
        <w:t xml:space="preserve"> and these may include general</w:t>
      </w:r>
      <w:r>
        <w:rPr>
          <w:rFonts w:ascii="Arial" w:hAnsi="Arial" w:cs="Arial"/>
          <w:sz w:val="20"/>
          <w:szCs w:val="20"/>
        </w:rPr>
        <w:t xml:space="preserve"> </w:t>
      </w:r>
      <w:r w:rsidRPr="00D9218D">
        <w:rPr>
          <w:rFonts w:ascii="Arial" w:hAnsi="Arial" w:cs="Arial"/>
          <w:sz w:val="20"/>
          <w:szCs w:val="20"/>
        </w:rPr>
        <w:t>comments, suggestions or criticisms about a service</w:t>
      </w:r>
      <w:r>
        <w:rPr>
          <w:rFonts w:ascii="Arial" w:hAnsi="Arial" w:cs="Arial"/>
          <w:sz w:val="20"/>
          <w:szCs w:val="20"/>
        </w:rPr>
        <w:t xml:space="preserve">. </w:t>
      </w:r>
      <w:r w:rsidR="00373439" w:rsidRPr="00442A14">
        <w:rPr>
          <w:rFonts w:ascii="Arial" w:hAnsi="Arial" w:cs="Arial"/>
          <w:sz w:val="20"/>
          <w:szCs w:val="20"/>
        </w:rPr>
        <w:t xml:space="preserve">Many issues can be resolved informally, without the need to use the formal stages of the </w:t>
      </w:r>
      <w:r w:rsidR="009352F4" w:rsidRPr="00442A14">
        <w:rPr>
          <w:rFonts w:ascii="Arial" w:hAnsi="Arial" w:cs="Arial"/>
          <w:sz w:val="20"/>
          <w:szCs w:val="20"/>
        </w:rPr>
        <w:t>complaint’s</w:t>
      </w:r>
      <w:r w:rsidR="00373439" w:rsidRPr="00442A14">
        <w:rPr>
          <w:rFonts w:ascii="Arial" w:hAnsi="Arial" w:cs="Arial"/>
          <w:sz w:val="20"/>
          <w:szCs w:val="20"/>
        </w:rPr>
        <w:t xml:space="preserve"> procedure. The Aurora Group takes concerns seriously and will make every effort to resolve the matter as quickly as possible.  </w:t>
      </w:r>
    </w:p>
    <w:p w14:paraId="23AB53A3" w14:textId="2C6A6A9B" w:rsidR="00AA777F" w:rsidRDefault="00AA777F" w:rsidP="00A415DC">
      <w:pPr>
        <w:jc w:val="both"/>
        <w:rPr>
          <w:rFonts w:ascii="Arial" w:hAnsi="Arial" w:cs="Arial"/>
          <w:sz w:val="20"/>
          <w:szCs w:val="20"/>
        </w:rPr>
      </w:pPr>
      <w:r w:rsidRPr="00D9218D">
        <w:rPr>
          <w:rFonts w:ascii="Arial" w:hAnsi="Arial" w:cs="Arial"/>
          <w:sz w:val="20"/>
          <w:szCs w:val="20"/>
        </w:rPr>
        <w:t>Complaints falling into this category will</w:t>
      </w:r>
      <w:r>
        <w:rPr>
          <w:rFonts w:ascii="Arial" w:hAnsi="Arial" w:cs="Arial"/>
          <w:sz w:val="20"/>
          <w:szCs w:val="20"/>
        </w:rPr>
        <w:t xml:space="preserve"> </w:t>
      </w:r>
      <w:r w:rsidRPr="00D9218D">
        <w:rPr>
          <w:rFonts w:ascii="Arial" w:hAnsi="Arial" w:cs="Arial"/>
          <w:sz w:val="20"/>
          <w:szCs w:val="20"/>
        </w:rPr>
        <w:t xml:space="preserve">normally be made to ‘front line staff’ and will be seen as issues that can be addressed and resolved either immediately or relatively quickly. Staff receiving such complaints should </w:t>
      </w:r>
      <w:r w:rsidR="001801A8" w:rsidRPr="00D9218D">
        <w:rPr>
          <w:rFonts w:ascii="Arial" w:hAnsi="Arial" w:cs="Arial"/>
          <w:sz w:val="20"/>
          <w:szCs w:val="20"/>
        </w:rPr>
        <w:t>attempt to address and resolve the concern</w:t>
      </w:r>
      <w:r w:rsidR="001801A8">
        <w:rPr>
          <w:rFonts w:ascii="Arial" w:hAnsi="Arial" w:cs="Arial"/>
          <w:sz w:val="20"/>
          <w:szCs w:val="20"/>
        </w:rPr>
        <w:t>,</w:t>
      </w:r>
      <w:r w:rsidR="00530AC3">
        <w:rPr>
          <w:rFonts w:ascii="Arial" w:hAnsi="Arial" w:cs="Arial"/>
          <w:sz w:val="20"/>
          <w:szCs w:val="20"/>
        </w:rPr>
        <w:t xml:space="preserve"> inform their line manager of the issues and actions taken</w:t>
      </w:r>
      <w:r w:rsidR="00AB1698">
        <w:rPr>
          <w:rFonts w:ascii="Arial" w:hAnsi="Arial" w:cs="Arial"/>
          <w:sz w:val="20"/>
          <w:szCs w:val="20"/>
        </w:rPr>
        <w:t xml:space="preserve"> </w:t>
      </w:r>
      <w:r w:rsidR="001801A8">
        <w:rPr>
          <w:rFonts w:ascii="Arial" w:hAnsi="Arial" w:cs="Arial"/>
          <w:sz w:val="20"/>
          <w:szCs w:val="20"/>
        </w:rPr>
        <w:t>and</w:t>
      </w:r>
      <w:r w:rsidRPr="00D9218D">
        <w:rPr>
          <w:rFonts w:ascii="Arial" w:hAnsi="Arial" w:cs="Arial"/>
          <w:sz w:val="20"/>
          <w:szCs w:val="20"/>
        </w:rPr>
        <w:t xml:space="preserve"> ensur</w:t>
      </w:r>
      <w:r w:rsidR="00094F76">
        <w:rPr>
          <w:rFonts w:ascii="Arial" w:hAnsi="Arial" w:cs="Arial"/>
          <w:sz w:val="20"/>
          <w:szCs w:val="20"/>
        </w:rPr>
        <w:t>e</w:t>
      </w:r>
      <w:r w:rsidRPr="00D9218D">
        <w:rPr>
          <w:rFonts w:ascii="Arial" w:hAnsi="Arial" w:cs="Arial"/>
          <w:sz w:val="20"/>
          <w:szCs w:val="20"/>
        </w:rPr>
        <w:t xml:space="preserve"> that they continue to meet the needs of the </w:t>
      </w:r>
      <w:r w:rsidR="00C647AE">
        <w:rPr>
          <w:rFonts w:ascii="Arial" w:hAnsi="Arial" w:cs="Arial"/>
          <w:sz w:val="20"/>
          <w:szCs w:val="20"/>
        </w:rPr>
        <w:t>child</w:t>
      </w:r>
      <w:r w:rsidR="00AB1698">
        <w:rPr>
          <w:rFonts w:ascii="Arial" w:hAnsi="Arial" w:cs="Arial"/>
          <w:sz w:val="20"/>
          <w:szCs w:val="20"/>
        </w:rPr>
        <w:t>/</w:t>
      </w:r>
      <w:r w:rsidR="00C647AE">
        <w:rPr>
          <w:rFonts w:ascii="Arial" w:hAnsi="Arial" w:cs="Arial"/>
          <w:sz w:val="20"/>
          <w:szCs w:val="20"/>
        </w:rPr>
        <w:t>y</w:t>
      </w:r>
      <w:r w:rsidRPr="00D9218D">
        <w:rPr>
          <w:rFonts w:ascii="Arial" w:hAnsi="Arial" w:cs="Arial"/>
          <w:sz w:val="20"/>
          <w:szCs w:val="20"/>
        </w:rPr>
        <w:t xml:space="preserve">oung </w:t>
      </w:r>
      <w:r w:rsidR="00C647AE">
        <w:rPr>
          <w:rFonts w:ascii="Arial" w:hAnsi="Arial" w:cs="Arial"/>
          <w:sz w:val="20"/>
          <w:szCs w:val="20"/>
        </w:rPr>
        <w:t>p</w:t>
      </w:r>
      <w:r w:rsidRPr="00D9218D">
        <w:rPr>
          <w:rFonts w:ascii="Arial" w:hAnsi="Arial" w:cs="Arial"/>
          <w:sz w:val="20"/>
          <w:szCs w:val="20"/>
        </w:rPr>
        <w:t>erson</w:t>
      </w:r>
      <w:r w:rsidR="00AB1698">
        <w:rPr>
          <w:rFonts w:ascii="Arial" w:hAnsi="Arial" w:cs="Arial"/>
          <w:sz w:val="20"/>
          <w:szCs w:val="20"/>
        </w:rPr>
        <w:t xml:space="preserve"> or adult</w:t>
      </w:r>
      <w:r w:rsidR="00094F76">
        <w:rPr>
          <w:rFonts w:ascii="Arial" w:hAnsi="Arial" w:cs="Arial"/>
          <w:sz w:val="20"/>
          <w:szCs w:val="20"/>
        </w:rPr>
        <w:t>.</w:t>
      </w:r>
      <w:r w:rsidRPr="00D9218D">
        <w:rPr>
          <w:rFonts w:ascii="Arial" w:hAnsi="Arial" w:cs="Arial"/>
          <w:sz w:val="20"/>
          <w:szCs w:val="20"/>
        </w:rPr>
        <w:t xml:space="preserve"> </w:t>
      </w:r>
      <w:r w:rsidR="00C048F8">
        <w:rPr>
          <w:rFonts w:ascii="Arial" w:hAnsi="Arial" w:cs="Arial"/>
          <w:sz w:val="20"/>
          <w:szCs w:val="20"/>
        </w:rPr>
        <w:t>To</w:t>
      </w:r>
      <w:r w:rsidR="00FE50A0">
        <w:rPr>
          <w:rFonts w:ascii="Arial" w:hAnsi="Arial" w:cs="Arial"/>
          <w:sz w:val="20"/>
          <w:szCs w:val="20"/>
        </w:rPr>
        <w:t xml:space="preserve"> resolve the concern at this stage there may be </w:t>
      </w:r>
      <w:r w:rsidR="00C048F8">
        <w:rPr>
          <w:rFonts w:ascii="Arial" w:hAnsi="Arial" w:cs="Arial"/>
          <w:sz w:val="20"/>
          <w:szCs w:val="20"/>
        </w:rPr>
        <w:t>several</w:t>
      </w:r>
      <w:r w:rsidR="00FE50A0">
        <w:rPr>
          <w:rFonts w:ascii="Arial" w:hAnsi="Arial" w:cs="Arial"/>
          <w:sz w:val="20"/>
          <w:szCs w:val="20"/>
        </w:rPr>
        <w:t xml:space="preserve"> attempts to find a satisfactory </w:t>
      </w:r>
      <w:r w:rsidR="00BD0880">
        <w:rPr>
          <w:rFonts w:ascii="Arial" w:hAnsi="Arial" w:cs="Arial"/>
          <w:sz w:val="20"/>
          <w:szCs w:val="20"/>
        </w:rPr>
        <w:t xml:space="preserve">resolution </w:t>
      </w:r>
      <w:r w:rsidR="007B7F49">
        <w:rPr>
          <w:rFonts w:ascii="Arial" w:hAnsi="Arial" w:cs="Arial"/>
          <w:sz w:val="20"/>
          <w:szCs w:val="20"/>
        </w:rPr>
        <w:t xml:space="preserve">and ongoing communication </w:t>
      </w:r>
      <w:r w:rsidR="00D52992">
        <w:rPr>
          <w:rFonts w:ascii="Arial" w:hAnsi="Arial" w:cs="Arial"/>
          <w:sz w:val="20"/>
          <w:szCs w:val="20"/>
        </w:rPr>
        <w:t>will be maintained to ensure</w:t>
      </w:r>
      <w:r w:rsidR="008E025F">
        <w:rPr>
          <w:rFonts w:ascii="Arial" w:hAnsi="Arial" w:cs="Arial"/>
          <w:sz w:val="20"/>
          <w:szCs w:val="20"/>
        </w:rPr>
        <w:t xml:space="preserve"> that all issues are understood and addressed.</w:t>
      </w:r>
      <w:r w:rsidR="00A415DC" w:rsidRPr="00A415DC">
        <w:rPr>
          <w:rFonts w:ascii="Arial" w:hAnsi="Arial" w:cs="Arial"/>
          <w:sz w:val="20"/>
          <w:szCs w:val="20"/>
        </w:rPr>
        <w:t xml:space="preserve"> Informal complaints will be followed up with an email to outline what steps have been </w:t>
      </w:r>
      <w:r w:rsidR="00C048F8" w:rsidRPr="00A415DC">
        <w:rPr>
          <w:rFonts w:ascii="Arial" w:hAnsi="Arial" w:cs="Arial"/>
          <w:sz w:val="20"/>
          <w:szCs w:val="20"/>
        </w:rPr>
        <w:t>taken</w:t>
      </w:r>
      <w:r w:rsidR="00C048F8">
        <w:rPr>
          <w:rFonts w:ascii="Arial" w:hAnsi="Arial" w:cs="Arial"/>
          <w:sz w:val="20"/>
          <w:szCs w:val="20"/>
        </w:rPr>
        <w:t xml:space="preserve"> by</w:t>
      </w:r>
      <w:r w:rsidR="001C7491">
        <w:rPr>
          <w:rFonts w:ascii="Arial" w:hAnsi="Arial" w:cs="Arial"/>
          <w:sz w:val="20"/>
          <w:szCs w:val="20"/>
        </w:rPr>
        <w:t xml:space="preserve"> the staff member dealing with the issue</w:t>
      </w:r>
      <w:r w:rsidR="00BE3264">
        <w:rPr>
          <w:rFonts w:ascii="Arial" w:hAnsi="Arial" w:cs="Arial"/>
          <w:sz w:val="20"/>
          <w:szCs w:val="20"/>
        </w:rPr>
        <w:t xml:space="preserve"> and </w:t>
      </w:r>
      <w:r w:rsidR="001C7491">
        <w:rPr>
          <w:rFonts w:ascii="Arial" w:hAnsi="Arial" w:cs="Arial"/>
          <w:sz w:val="20"/>
          <w:szCs w:val="20"/>
        </w:rPr>
        <w:t>the</w:t>
      </w:r>
      <w:r w:rsidR="00BE3264">
        <w:rPr>
          <w:rFonts w:ascii="Arial" w:hAnsi="Arial" w:cs="Arial"/>
          <w:sz w:val="20"/>
          <w:szCs w:val="20"/>
        </w:rPr>
        <w:t xml:space="preserve">y will inform </w:t>
      </w:r>
      <w:r w:rsidR="00D0252E">
        <w:rPr>
          <w:rFonts w:ascii="Arial" w:hAnsi="Arial" w:cs="Arial"/>
          <w:sz w:val="20"/>
          <w:szCs w:val="20"/>
        </w:rPr>
        <w:t xml:space="preserve">the </w:t>
      </w:r>
      <w:r w:rsidR="001C7491">
        <w:rPr>
          <w:rFonts w:ascii="Arial" w:hAnsi="Arial" w:cs="Arial"/>
          <w:sz w:val="20"/>
          <w:szCs w:val="20"/>
        </w:rPr>
        <w:t xml:space="preserve">service lead </w:t>
      </w:r>
      <w:r w:rsidR="00D0252E">
        <w:rPr>
          <w:rFonts w:ascii="Arial" w:hAnsi="Arial" w:cs="Arial"/>
          <w:sz w:val="20"/>
          <w:szCs w:val="20"/>
        </w:rPr>
        <w:t xml:space="preserve">to </w:t>
      </w:r>
      <w:r w:rsidR="00A415DC">
        <w:rPr>
          <w:rFonts w:ascii="Arial" w:hAnsi="Arial" w:cs="Arial"/>
          <w:sz w:val="20"/>
          <w:szCs w:val="20"/>
        </w:rPr>
        <w:t xml:space="preserve">ensure the details are noted on </w:t>
      </w:r>
      <w:r w:rsidR="00C048F8">
        <w:rPr>
          <w:rFonts w:ascii="Arial" w:hAnsi="Arial" w:cs="Arial"/>
          <w:sz w:val="20"/>
          <w:szCs w:val="20"/>
        </w:rPr>
        <w:t>the complaints</w:t>
      </w:r>
      <w:r w:rsidR="00A415DC">
        <w:rPr>
          <w:rFonts w:ascii="Arial" w:hAnsi="Arial" w:cs="Arial"/>
          <w:sz w:val="20"/>
          <w:szCs w:val="20"/>
        </w:rPr>
        <w:t xml:space="preserve"> </w:t>
      </w:r>
      <w:r w:rsidR="00C048F8">
        <w:rPr>
          <w:rFonts w:ascii="Arial" w:hAnsi="Arial" w:cs="Arial"/>
          <w:sz w:val="20"/>
          <w:szCs w:val="20"/>
        </w:rPr>
        <w:t>log.</w:t>
      </w:r>
    </w:p>
    <w:p w14:paraId="693F017A" w14:textId="62ED55D1" w:rsidR="00373439" w:rsidRPr="00442A14" w:rsidRDefault="00373439" w:rsidP="00373439">
      <w:pPr>
        <w:jc w:val="both"/>
        <w:rPr>
          <w:rFonts w:ascii="Arial" w:hAnsi="Arial" w:cs="Arial"/>
          <w:sz w:val="20"/>
          <w:szCs w:val="20"/>
        </w:rPr>
      </w:pPr>
      <w:r w:rsidRPr="00442A14">
        <w:rPr>
          <w:rFonts w:ascii="Arial" w:hAnsi="Arial" w:cs="Arial"/>
          <w:sz w:val="20"/>
          <w:szCs w:val="20"/>
        </w:rPr>
        <w:t>An informal complaint can be made in person, in writing</w:t>
      </w:r>
      <w:r w:rsidR="00303694">
        <w:rPr>
          <w:rFonts w:ascii="Arial" w:hAnsi="Arial" w:cs="Arial"/>
          <w:sz w:val="20"/>
          <w:szCs w:val="20"/>
        </w:rPr>
        <w:t xml:space="preserve"> (</w:t>
      </w:r>
      <w:r w:rsidR="002616EB">
        <w:rPr>
          <w:rFonts w:ascii="Arial" w:hAnsi="Arial" w:cs="Arial"/>
          <w:sz w:val="20"/>
          <w:szCs w:val="20"/>
        </w:rPr>
        <w:t>e.g.,</w:t>
      </w:r>
      <w:r w:rsidR="00E15807">
        <w:rPr>
          <w:rFonts w:ascii="Arial" w:hAnsi="Arial" w:cs="Arial"/>
          <w:sz w:val="20"/>
          <w:szCs w:val="20"/>
        </w:rPr>
        <w:t xml:space="preserve"> </w:t>
      </w:r>
      <w:r w:rsidR="00303694">
        <w:rPr>
          <w:rFonts w:ascii="Arial" w:hAnsi="Arial" w:cs="Arial"/>
          <w:sz w:val="20"/>
          <w:szCs w:val="20"/>
        </w:rPr>
        <w:t>email)</w:t>
      </w:r>
      <w:r w:rsidRPr="00442A14">
        <w:rPr>
          <w:rFonts w:ascii="Arial" w:hAnsi="Arial" w:cs="Arial"/>
          <w:sz w:val="20"/>
          <w:szCs w:val="20"/>
        </w:rPr>
        <w:t xml:space="preserve"> or by telephone.</w:t>
      </w:r>
    </w:p>
    <w:p w14:paraId="71D93B63" w14:textId="715D3C32"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If you have difficulty discussing a concern with a particular member of staff, you may wish to raise the matter with the </w:t>
      </w:r>
      <w:r w:rsidR="00C647AE">
        <w:rPr>
          <w:rFonts w:ascii="Arial" w:hAnsi="Arial" w:cs="Arial"/>
          <w:sz w:val="20"/>
          <w:szCs w:val="20"/>
        </w:rPr>
        <w:t>S</w:t>
      </w:r>
      <w:r w:rsidR="00110086">
        <w:rPr>
          <w:rFonts w:ascii="Arial" w:hAnsi="Arial" w:cs="Arial"/>
          <w:sz w:val="20"/>
          <w:szCs w:val="20"/>
        </w:rPr>
        <w:t>ervice</w:t>
      </w:r>
      <w:r w:rsidRPr="00442A14">
        <w:rPr>
          <w:rFonts w:ascii="Arial" w:hAnsi="Arial" w:cs="Arial"/>
          <w:sz w:val="20"/>
          <w:szCs w:val="20"/>
        </w:rPr>
        <w:t xml:space="preserve"> </w:t>
      </w:r>
      <w:r w:rsidR="00C647AE">
        <w:rPr>
          <w:rFonts w:ascii="Arial" w:hAnsi="Arial" w:cs="Arial"/>
          <w:sz w:val="20"/>
          <w:szCs w:val="20"/>
        </w:rPr>
        <w:t>L</w:t>
      </w:r>
      <w:r w:rsidRPr="00442A14">
        <w:rPr>
          <w:rFonts w:ascii="Arial" w:hAnsi="Arial" w:cs="Arial"/>
          <w:sz w:val="20"/>
          <w:szCs w:val="20"/>
        </w:rPr>
        <w:t xml:space="preserve">ead (or function director, such as finance, estates etc if your complaint relates to a member of the central team); we will respect your views. Similarly, if the member of staff directly involved feels unable to deal with a concern, the recipient will refer you to another staff member. The member of staff </w:t>
      </w:r>
      <w:r w:rsidR="00600F82">
        <w:rPr>
          <w:rFonts w:ascii="Arial" w:hAnsi="Arial" w:cs="Arial"/>
          <w:sz w:val="20"/>
          <w:szCs w:val="20"/>
        </w:rPr>
        <w:t xml:space="preserve">allocated </w:t>
      </w:r>
      <w:r w:rsidRPr="00442A14">
        <w:rPr>
          <w:rFonts w:ascii="Arial" w:hAnsi="Arial" w:cs="Arial"/>
          <w:sz w:val="20"/>
          <w:szCs w:val="20"/>
        </w:rPr>
        <w:t xml:space="preserve">may be more senior but does not have to be. The ability to consider the concern objectively and impartially is more important.  </w:t>
      </w:r>
    </w:p>
    <w:p w14:paraId="4DE083CB" w14:textId="6A0005B3"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w:t>
      </w:r>
      <w:r w:rsidR="00C647AE">
        <w:rPr>
          <w:rFonts w:ascii="Arial" w:hAnsi="Arial" w:cs="Arial"/>
          <w:sz w:val="20"/>
          <w:szCs w:val="20"/>
        </w:rPr>
        <w:t>S</w:t>
      </w:r>
      <w:r w:rsidR="00110086">
        <w:rPr>
          <w:rFonts w:ascii="Arial" w:hAnsi="Arial" w:cs="Arial"/>
          <w:sz w:val="20"/>
          <w:szCs w:val="20"/>
        </w:rPr>
        <w:t>ervice</w:t>
      </w:r>
      <w:r w:rsidRPr="00442A14">
        <w:rPr>
          <w:rFonts w:ascii="Arial" w:hAnsi="Arial" w:cs="Arial"/>
          <w:sz w:val="20"/>
          <w:szCs w:val="20"/>
        </w:rPr>
        <w:t xml:space="preserve"> </w:t>
      </w:r>
      <w:r w:rsidR="00C647AE">
        <w:rPr>
          <w:rFonts w:ascii="Arial" w:hAnsi="Arial" w:cs="Arial"/>
          <w:sz w:val="20"/>
          <w:szCs w:val="20"/>
        </w:rPr>
        <w:t>L</w:t>
      </w:r>
      <w:r w:rsidRPr="00442A14">
        <w:rPr>
          <w:rFonts w:ascii="Arial" w:hAnsi="Arial" w:cs="Arial"/>
          <w:sz w:val="20"/>
          <w:szCs w:val="20"/>
        </w:rPr>
        <w:t>ead’s contact details can be found in section one of this policy. If the complainant is unsure who to complain to, they should contact the group head office as outlined in section 1 of the policy and they will ensure a recipient is appointed.</w:t>
      </w:r>
    </w:p>
    <w:p w14:paraId="25F0C443" w14:textId="794D1E94"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If the complainant is unhappy with the </w:t>
      </w:r>
      <w:r w:rsidR="002F4E97">
        <w:rPr>
          <w:rFonts w:ascii="Arial" w:hAnsi="Arial" w:cs="Arial"/>
          <w:sz w:val="20"/>
          <w:szCs w:val="20"/>
        </w:rPr>
        <w:t xml:space="preserve">resolutions provided by the service </w:t>
      </w:r>
      <w:r w:rsidRPr="00442A14">
        <w:rPr>
          <w:rFonts w:ascii="Arial" w:hAnsi="Arial" w:cs="Arial"/>
          <w:sz w:val="20"/>
          <w:szCs w:val="20"/>
        </w:rPr>
        <w:t xml:space="preserve">and wishes to proceed to the next stage of the procedure, they should inform the </w:t>
      </w:r>
      <w:r w:rsidR="00110086">
        <w:rPr>
          <w:rFonts w:ascii="Arial" w:hAnsi="Arial" w:cs="Arial"/>
          <w:sz w:val="20"/>
          <w:szCs w:val="20"/>
        </w:rPr>
        <w:t>service</w:t>
      </w:r>
      <w:r w:rsidRPr="00442A14">
        <w:rPr>
          <w:rFonts w:ascii="Arial" w:hAnsi="Arial" w:cs="Arial"/>
          <w:sz w:val="20"/>
          <w:szCs w:val="20"/>
        </w:rPr>
        <w:t xml:space="preserve"> lead</w:t>
      </w:r>
      <w:r w:rsidR="002F4E97">
        <w:rPr>
          <w:rFonts w:ascii="Arial" w:hAnsi="Arial" w:cs="Arial"/>
          <w:sz w:val="20"/>
          <w:szCs w:val="20"/>
        </w:rPr>
        <w:t xml:space="preserve"> as soon as possible and where a formal response has been provided,</w:t>
      </w:r>
      <w:r w:rsidRPr="00442A14">
        <w:rPr>
          <w:rFonts w:ascii="Arial" w:hAnsi="Arial" w:cs="Arial"/>
          <w:sz w:val="20"/>
          <w:szCs w:val="20"/>
        </w:rPr>
        <w:t xml:space="preserve"> within </w:t>
      </w:r>
      <w:r w:rsidRPr="00442A14">
        <w:rPr>
          <w:rFonts w:ascii="Arial" w:hAnsi="Arial" w:cs="Arial"/>
          <w:b/>
          <w:sz w:val="20"/>
          <w:szCs w:val="20"/>
        </w:rPr>
        <w:t xml:space="preserve">10 working days </w:t>
      </w:r>
      <w:r w:rsidRPr="00442A14">
        <w:rPr>
          <w:rFonts w:ascii="Arial" w:hAnsi="Arial" w:cs="Arial"/>
          <w:sz w:val="20"/>
          <w:szCs w:val="20"/>
        </w:rPr>
        <w:t>of the response</w:t>
      </w:r>
      <w:r w:rsidRPr="00442A14">
        <w:rPr>
          <w:rFonts w:ascii="Arial" w:hAnsi="Arial" w:cs="Arial"/>
          <w:b/>
          <w:sz w:val="20"/>
          <w:szCs w:val="20"/>
        </w:rPr>
        <w:t>.</w:t>
      </w:r>
    </w:p>
    <w:p w14:paraId="1AE9CAFB" w14:textId="7B35D47D" w:rsidR="00373439" w:rsidRDefault="00373439" w:rsidP="00373439">
      <w:pPr>
        <w:jc w:val="both"/>
        <w:rPr>
          <w:rFonts w:ascii="Arial" w:hAnsi="Arial" w:cs="Arial"/>
          <w:sz w:val="20"/>
          <w:szCs w:val="20"/>
        </w:rPr>
      </w:pPr>
      <w:r w:rsidRPr="00442A14">
        <w:rPr>
          <w:rFonts w:ascii="Arial" w:hAnsi="Arial" w:cs="Arial"/>
          <w:sz w:val="20"/>
          <w:szCs w:val="20"/>
        </w:rPr>
        <w:t xml:space="preserve">We </w:t>
      </w:r>
      <w:r w:rsidR="00DC4195">
        <w:rPr>
          <w:rFonts w:ascii="Arial" w:hAnsi="Arial" w:cs="Arial"/>
          <w:sz w:val="20"/>
          <w:szCs w:val="20"/>
        </w:rPr>
        <w:t xml:space="preserve">also </w:t>
      </w:r>
      <w:r w:rsidRPr="00442A14">
        <w:rPr>
          <w:rFonts w:ascii="Arial" w:hAnsi="Arial" w:cs="Arial"/>
          <w:sz w:val="20"/>
          <w:szCs w:val="20"/>
        </w:rPr>
        <w:t xml:space="preserve">understand that there are occasions when people would like to raise their concerns formally. In this case, </w:t>
      </w:r>
      <w:r w:rsidR="00C647AE">
        <w:rPr>
          <w:rFonts w:ascii="Arial" w:hAnsi="Arial" w:cs="Arial"/>
          <w:sz w:val="20"/>
          <w:szCs w:val="20"/>
        </w:rPr>
        <w:t>T</w:t>
      </w:r>
      <w:r w:rsidRPr="00442A14">
        <w:rPr>
          <w:rFonts w:ascii="Arial" w:hAnsi="Arial" w:cs="Arial"/>
          <w:sz w:val="20"/>
          <w:szCs w:val="20"/>
        </w:rPr>
        <w:t xml:space="preserve">he Aurora Group will attempt to resolve the issue internally, through the stages outlined below.  </w:t>
      </w:r>
    </w:p>
    <w:p w14:paraId="48ECFCD7" w14:textId="77777777" w:rsidR="00D011E1" w:rsidRPr="00442A14" w:rsidRDefault="00D011E1" w:rsidP="00373439">
      <w:pPr>
        <w:jc w:val="both"/>
        <w:rPr>
          <w:rFonts w:ascii="Arial" w:hAnsi="Arial" w:cs="Arial"/>
          <w:sz w:val="20"/>
          <w:szCs w:val="20"/>
        </w:rPr>
      </w:pPr>
    </w:p>
    <w:p w14:paraId="7A9FEC92" w14:textId="772C4C65" w:rsidR="00373439" w:rsidRPr="00373439" w:rsidRDefault="00442A14" w:rsidP="00E15D12">
      <w:pPr>
        <w:pStyle w:val="Heading1"/>
      </w:pPr>
      <w:bookmarkStart w:id="6" w:name="_Toc528569674"/>
      <w:bookmarkStart w:id="7" w:name="_Toc30108208"/>
      <w:r>
        <w:t>1</w:t>
      </w:r>
      <w:r w:rsidR="00E15D12">
        <w:t>0</w:t>
      </w:r>
      <w:r w:rsidR="00373439" w:rsidRPr="00373439">
        <w:t xml:space="preserve">. Stage 2: </w:t>
      </w:r>
      <w:r w:rsidR="00580796">
        <w:t>F</w:t>
      </w:r>
      <w:r w:rsidR="00373439" w:rsidRPr="00373439">
        <w:t xml:space="preserve">ormal </w:t>
      </w:r>
      <w:bookmarkEnd w:id="6"/>
      <w:bookmarkEnd w:id="7"/>
      <w:r w:rsidR="00373439" w:rsidRPr="00373439">
        <w:t>written stage</w:t>
      </w:r>
    </w:p>
    <w:p w14:paraId="57DC7E33" w14:textId="7D571DAA" w:rsidR="00373439" w:rsidRPr="00442A14" w:rsidRDefault="00373439" w:rsidP="421D3360">
      <w:pPr>
        <w:jc w:val="both"/>
        <w:rPr>
          <w:rFonts w:ascii="Arial" w:hAnsi="Arial" w:cs="Arial"/>
          <w:sz w:val="20"/>
          <w:szCs w:val="20"/>
          <w:lang w:val="en-US"/>
        </w:rPr>
      </w:pPr>
      <w:r w:rsidRPr="421D3360">
        <w:rPr>
          <w:rFonts w:ascii="Arial" w:hAnsi="Arial" w:cs="Arial"/>
          <w:sz w:val="20"/>
          <w:szCs w:val="20"/>
          <w:lang w:val="en-US"/>
        </w:rPr>
        <w:t>The formal stage involves the complainant putting the complaint into writing by email or letter.</w:t>
      </w:r>
      <w:r w:rsidR="00B17FEF" w:rsidRPr="421D3360">
        <w:rPr>
          <w:rFonts w:ascii="Arial" w:hAnsi="Arial" w:cs="Arial"/>
          <w:sz w:val="20"/>
          <w:szCs w:val="20"/>
          <w:lang w:val="en-US"/>
        </w:rPr>
        <w:t xml:space="preserve"> </w:t>
      </w:r>
      <w:r w:rsidR="00BC7069" w:rsidRPr="421D3360">
        <w:rPr>
          <w:rFonts w:ascii="Arial" w:hAnsi="Arial" w:cs="Arial"/>
          <w:sz w:val="20"/>
          <w:szCs w:val="20"/>
          <w:lang w:val="en-US"/>
        </w:rPr>
        <w:t xml:space="preserve">A </w:t>
      </w:r>
      <w:r w:rsidR="007B3D88" w:rsidRPr="421D3360">
        <w:rPr>
          <w:rFonts w:ascii="Arial" w:hAnsi="Arial" w:cs="Arial"/>
          <w:sz w:val="20"/>
          <w:szCs w:val="20"/>
          <w:lang w:val="en-US"/>
        </w:rPr>
        <w:t>template</w:t>
      </w:r>
      <w:r w:rsidR="00BC7069" w:rsidRPr="421D3360">
        <w:rPr>
          <w:rFonts w:ascii="Arial" w:hAnsi="Arial" w:cs="Arial"/>
          <w:sz w:val="20"/>
          <w:szCs w:val="20"/>
          <w:lang w:val="en-US"/>
        </w:rPr>
        <w:t xml:space="preserve"> is provided in appendix </w:t>
      </w:r>
      <w:r w:rsidR="00C12017" w:rsidRPr="421D3360">
        <w:rPr>
          <w:rFonts w:ascii="Arial" w:hAnsi="Arial" w:cs="Arial"/>
          <w:sz w:val="20"/>
          <w:szCs w:val="20"/>
          <w:lang w:val="en-US"/>
        </w:rPr>
        <w:t>A</w:t>
      </w:r>
      <w:r w:rsidR="00BC7069" w:rsidRPr="421D3360">
        <w:rPr>
          <w:rFonts w:ascii="Arial" w:hAnsi="Arial" w:cs="Arial"/>
          <w:sz w:val="20"/>
          <w:szCs w:val="20"/>
          <w:lang w:val="en-US"/>
        </w:rPr>
        <w:t xml:space="preserve"> to support with this process</w:t>
      </w:r>
      <w:r w:rsidR="007B3D88" w:rsidRPr="421D3360">
        <w:rPr>
          <w:rFonts w:ascii="Arial" w:hAnsi="Arial" w:cs="Arial"/>
          <w:sz w:val="20"/>
          <w:szCs w:val="20"/>
          <w:lang w:val="en-US"/>
        </w:rPr>
        <w:t xml:space="preserve"> if required.</w:t>
      </w:r>
      <w:r w:rsidR="00A768F4" w:rsidRPr="421D3360">
        <w:rPr>
          <w:rFonts w:ascii="Arial" w:hAnsi="Arial" w:cs="Arial"/>
          <w:sz w:val="20"/>
          <w:szCs w:val="20"/>
          <w:lang w:val="en-US"/>
        </w:rPr>
        <w:t xml:space="preserve"> </w:t>
      </w:r>
      <w:r w:rsidR="265B8AFC" w:rsidRPr="421D3360">
        <w:rPr>
          <w:rFonts w:ascii="Arial" w:eastAsia="Arial" w:hAnsi="Arial" w:cs="Arial"/>
          <w:sz w:val="20"/>
          <w:szCs w:val="20"/>
          <w:lang w:val="en-US"/>
        </w:rPr>
        <w:t xml:space="preserve">Where a complaint relates to the handling of personal data, additional requirements apply and are set out in the Data Protection Policy and its associated appendix. </w:t>
      </w:r>
      <w:r w:rsidR="007B3D88" w:rsidRPr="421D3360">
        <w:rPr>
          <w:rFonts w:ascii="Arial" w:hAnsi="Arial" w:cs="Arial"/>
          <w:sz w:val="20"/>
          <w:szCs w:val="20"/>
          <w:lang w:val="en-US"/>
        </w:rPr>
        <w:t xml:space="preserve">Your </w:t>
      </w:r>
      <w:r w:rsidR="00C76575" w:rsidRPr="421D3360">
        <w:rPr>
          <w:rFonts w:ascii="Arial" w:hAnsi="Arial" w:cs="Arial"/>
          <w:sz w:val="20"/>
          <w:szCs w:val="20"/>
          <w:lang w:val="en-US"/>
        </w:rPr>
        <w:t xml:space="preserve">complaint </w:t>
      </w:r>
      <w:r w:rsidRPr="421D3360">
        <w:rPr>
          <w:rFonts w:ascii="Arial" w:hAnsi="Arial" w:cs="Arial"/>
          <w:sz w:val="20"/>
          <w:szCs w:val="20"/>
          <w:lang w:val="en-US"/>
        </w:rPr>
        <w:t>should provide details such as:</w:t>
      </w:r>
    </w:p>
    <w:p w14:paraId="216B78AC" w14:textId="77777777" w:rsidR="00373439" w:rsidRPr="00442A14" w:rsidRDefault="00373439" w:rsidP="00E15D12">
      <w:pPr>
        <w:pStyle w:val="4Bulletedcopyblue"/>
      </w:pPr>
      <w:r w:rsidRPr="00442A14">
        <w:t>Relevant dates and times</w:t>
      </w:r>
    </w:p>
    <w:p w14:paraId="38FE868B" w14:textId="77777777" w:rsidR="00373439" w:rsidRPr="00442A14" w:rsidRDefault="00373439" w:rsidP="00E15D12">
      <w:pPr>
        <w:pStyle w:val="4Bulletedcopyblue"/>
      </w:pPr>
      <w:r w:rsidRPr="00442A14">
        <w:t>The names of witnesses of events</w:t>
      </w:r>
    </w:p>
    <w:p w14:paraId="543C6956" w14:textId="77777777" w:rsidR="00373439" w:rsidRPr="00442A14" w:rsidRDefault="00373439" w:rsidP="00E15D12">
      <w:pPr>
        <w:pStyle w:val="4Bulletedcopyblue"/>
      </w:pPr>
      <w:r w:rsidRPr="00442A14">
        <w:t>What the complainant feels would resolve the complaint</w:t>
      </w:r>
    </w:p>
    <w:p w14:paraId="30950B99" w14:textId="4E830668" w:rsidR="00373439"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The letter or email should be submitted alongside copies of any relevant documents in support of the complaint. </w:t>
      </w:r>
    </w:p>
    <w:p w14:paraId="5BDA2475" w14:textId="2C4B9C2A" w:rsidR="005D79DC" w:rsidRPr="005D79DC" w:rsidRDefault="005D79DC" w:rsidP="005D79DC">
      <w:pPr>
        <w:jc w:val="both"/>
        <w:rPr>
          <w:rFonts w:ascii="Arial" w:hAnsi="Arial" w:cs="Arial"/>
          <w:sz w:val="20"/>
          <w:szCs w:val="20"/>
        </w:rPr>
      </w:pPr>
      <w:r w:rsidRPr="005D79DC">
        <w:rPr>
          <w:rFonts w:ascii="Arial" w:hAnsi="Arial" w:cs="Arial"/>
          <w:sz w:val="20"/>
          <w:szCs w:val="20"/>
        </w:rPr>
        <w:t xml:space="preserve">Formal complaints must be made to the </w:t>
      </w:r>
      <w:r>
        <w:rPr>
          <w:rFonts w:ascii="Arial" w:hAnsi="Arial" w:cs="Arial"/>
          <w:sz w:val="20"/>
          <w:szCs w:val="20"/>
        </w:rPr>
        <w:t xml:space="preserve">Service Lead </w:t>
      </w:r>
      <w:r w:rsidRPr="005D79DC">
        <w:rPr>
          <w:rFonts w:ascii="Arial" w:hAnsi="Arial" w:cs="Arial"/>
          <w:sz w:val="20"/>
          <w:szCs w:val="20"/>
        </w:rPr>
        <w:t>(unless they are about the</w:t>
      </w:r>
      <w:r>
        <w:rPr>
          <w:rFonts w:ascii="Arial" w:hAnsi="Arial" w:cs="Arial"/>
          <w:sz w:val="20"/>
          <w:szCs w:val="20"/>
        </w:rPr>
        <w:t xml:space="preserve"> Service Lead</w:t>
      </w:r>
      <w:r w:rsidRPr="005D79DC">
        <w:rPr>
          <w:rFonts w:ascii="Arial" w:hAnsi="Arial" w:cs="Arial"/>
          <w:sz w:val="20"/>
          <w:szCs w:val="20"/>
        </w:rPr>
        <w:t>),</w:t>
      </w:r>
      <w:r w:rsidR="006B0F57">
        <w:rPr>
          <w:rFonts w:ascii="Arial" w:hAnsi="Arial" w:cs="Arial"/>
          <w:sz w:val="20"/>
          <w:szCs w:val="20"/>
        </w:rPr>
        <w:t xml:space="preserve"> see contact details </w:t>
      </w:r>
      <w:r w:rsidR="006B03B1">
        <w:rPr>
          <w:rFonts w:ascii="Arial" w:hAnsi="Arial" w:cs="Arial"/>
          <w:sz w:val="20"/>
          <w:szCs w:val="20"/>
        </w:rPr>
        <w:t xml:space="preserve">in section 1 </w:t>
      </w:r>
      <w:r w:rsidR="006B0F57">
        <w:rPr>
          <w:rFonts w:ascii="Arial" w:hAnsi="Arial" w:cs="Arial"/>
          <w:sz w:val="20"/>
          <w:szCs w:val="20"/>
        </w:rPr>
        <w:t>of the policy</w:t>
      </w:r>
      <w:r w:rsidRPr="005D79DC">
        <w:rPr>
          <w:rFonts w:ascii="Arial" w:hAnsi="Arial" w:cs="Arial"/>
          <w:sz w:val="20"/>
          <w:szCs w:val="20"/>
        </w:rPr>
        <w:t xml:space="preserve">. </w:t>
      </w:r>
    </w:p>
    <w:p w14:paraId="16C1BB48" w14:textId="41599666" w:rsidR="00761425" w:rsidRDefault="005D79DC" w:rsidP="005D79DC">
      <w:pPr>
        <w:jc w:val="both"/>
        <w:rPr>
          <w:rFonts w:ascii="Arial" w:hAnsi="Arial" w:cs="Arial"/>
          <w:sz w:val="20"/>
          <w:szCs w:val="20"/>
        </w:rPr>
      </w:pPr>
      <w:r w:rsidRPr="005D79DC">
        <w:rPr>
          <w:rFonts w:ascii="Arial" w:hAnsi="Arial" w:cs="Arial"/>
          <w:sz w:val="20"/>
          <w:szCs w:val="20"/>
        </w:rPr>
        <w:lastRenderedPageBreak/>
        <w:t xml:space="preserve">The </w:t>
      </w:r>
      <w:r w:rsidR="00157079">
        <w:rPr>
          <w:rFonts w:ascii="Arial" w:hAnsi="Arial" w:cs="Arial"/>
          <w:sz w:val="20"/>
          <w:szCs w:val="20"/>
        </w:rPr>
        <w:t>S</w:t>
      </w:r>
      <w:r w:rsidR="00993D9B">
        <w:rPr>
          <w:rFonts w:ascii="Arial" w:hAnsi="Arial" w:cs="Arial"/>
          <w:sz w:val="20"/>
          <w:szCs w:val="20"/>
        </w:rPr>
        <w:t xml:space="preserve">ervice </w:t>
      </w:r>
      <w:r w:rsidR="00157079">
        <w:rPr>
          <w:rFonts w:ascii="Arial" w:hAnsi="Arial" w:cs="Arial"/>
          <w:sz w:val="20"/>
          <w:szCs w:val="20"/>
        </w:rPr>
        <w:t>L</w:t>
      </w:r>
      <w:r w:rsidR="00993D9B">
        <w:rPr>
          <w:rFonts w:ascii="Arial" w:hAnsi="Arial" w:cs="Arial"/>
          <w:sz w:val="20"/>
          <w:szCs w:val="20"/>
        </w:rPr>
        <w:t xml:space="preserve">ead </w:t>
      </w:r>
      <w:r w:rsidRPr="005D79DC">
        <w:rPr>
          <w:rFonts w:ascii="Arial" w:hAnsi="Arial" w:cs="Arial"/>
          <w:sz w:val="20"/>
          <w:szCs w:val="20"/>
        </w:rPr>
        <w:t xml:space="preserve">will record the date the complaint is received and will acknowledge receipt of the complaint in writing (either by letter or email) </w:t>
      </w:r>
      <w:r w:rsidRPr="00734F3E">
        <w:rPr>
          <w:rFonts w:ascii="Arial" w:hAnsi="Arial" w:cs="Arial"/>
          <w:b/>
          <w:bCs/>
          <w:sz w:val="20"/>
          <w:szCs w:val="20"/>
        </w:rPr>
        <w:t xml:space="preserve">within </w:t>
      </w:r>
      <w:r w:rsidR="009056AC">
        <w:rPr>
          <w:rFonts w:ascii="Arial" w:hAnsi="Arial" w:cs="Arial"/>
          <w:b/>
          <w:bCs/>
          <w:sz w:val="20"/>
          <w:szCs w:val="20"/>
        </w:rPr>
        <w:t>2</w:t>
      </w:r>
      <w:r w:rsidRPr="00734F3E">
        <w:rPr>
          <w:rFonts w:ascii="Arial" w:hAnsi="Arial" w:cs="Arial"/>
          <w:b/>
          <w:bCs/>
          <w:sz w:val="20"/>
          <w:szCs w:val="20"/>
        </w:rPr>
        <w:t xml:space="preserve"> </w:t>
      </w:r>
      <w:r w:rsidR="00091EF6" w:rsidRPr="00734F3E">
        <w:rPr>
          <w:rFonts w:ascii="Arial" w:hAnsi="Arial" w:cs="Arial"/>
          <w:b/>
          <w:bCs/>
          <w:sz w:val="20"/>
          <w:szCs w:val="20"/>
        </w:rPr>
        <w:t>working days</w:t>
      </w:r>
      <w:r w:rsidRPr="005D79DC">
        <w:rPr>
          <w:rFonts w:ascii="Arial" w:hAnsi="Arial" w:cs="Arial"/>
          <w:sz w:val="20"/>
          <w:szCs w:val="20"/>
        </w:rPr>
        <w:t xml:space="preserve">. This will be copied to the </w:t>
      </w:r>
      <w:r w:rsidR="00993D9B">
        <w:rPr>
          <w:rFonts w:ascii="Arial" w:hAnsi="Arial" w:cs="Arial"/>
          <w:sz w:val="20"/>
          <w:szCs w:val="20"/>
        </w:rPr>
        <w:t xml:space="preserve">Operations </w:t>
      </w:r>
      <w:r w:rsidRPr="005D79DC">
        <w:rPr>
          <w:rFonts w:ascii="Arial" w:hAnsi="Arial" w:cs="Arial"/>
          <w:sz w:val="20"/>
          <w:szCs w:val="20"/>
        </w:rPr>
        <w:t>Director</w:t>
      </w:r>
      <w:r w:rsidR="00761425">
        <w:rPr>
          <w:rFonts w:ascii="Arial" w:hAnsi="Arial" w:cs="Arial"/>
          <w:sz w:val="20"/>
          <w:szCs w:val="20"/>
        </w:rPr>
        <w:t>.</w:t>
      </w:r>
    </w:p>
    <w:p w14:paraId="1ACAFA38" w14:textId="7EDE6F13" w:rsidR="00761425" w:rsidRPr="00734F3E" w:rsidRDefault="00761425" w:rsidP="227F6E4F">
      <w:pPr>
        <w:jc w:val="both"/>
        <w:rPr>
          <w:rFonts w:asciiTheme="minorBidi" w:hAnsiTheme="minorBidi"/>
          <w:b/>
          <w:bCs/>
          <w:sz w:val="20"/>
          <w:szCs w:val="20"/>
        </w:rPr>
      </w:pPr>
      <w:r w:rsidRPr="227F6E4F">
        <w:rPr>
          <w:rFonts w:asciiTheme="minorBidi" w:hAnsiTheme="minorBidi"/>
          <w:sz w:val="20"/>
          <w:szCs w:val="20"/>
        </w:rPr>
        <w:t>The Service Lead (or delegated team member</w:t>
      </w:r>
      <w:r w:rsidR="3E76CF6E" w:rsidRPr="227F6E4F">
        <w:rPr>
          <w:rFonts w:asciiTheme="minorBidi" w:hAnsiTheme="minorBidi"/>
          <w:sz w:val="20"/>
          <w:szCs w:val="20"/>
        </w:rPr>
        <w:t xml:space="preserve"> agreed in partnership with the Operations Director)</w:t>
      </w:r>
      <w:r w:rsidRPr="227F6E4F">
        <w:rPr>
          <w:rFonts w:asciiTheme="minorBidi" w:hAnsiTheme="minorBidi"/>
          <w:sz w:val="20"/>
          <w:szCs w:val="20"/>
        </w:rPr>
        <w:t xml:space="preserve"> referred to as ‘the investigat</w:t>
      </w:r>
      <w:r w:rsidR="00A93EA4" w:rsidRPr="227F6E4F">
        <w:rPr>
          <w:rFonts w:asciiTheme="minorBidi" w:hAnsiTheme="minorBidi"/>
          <w:sz w:val="20"/>
          <w:szCs w:val="20"/>
        </w:rPr>
        <w:t>ing officer</w:t>
      </w:r>
      <w:r w:rsidRPr="227F6E4F">
        <w:rPr>
          <w:rFonts w:asciiTheme="minorBidi" w:hAnsiTheme="minorBidi"/>
          <w:sz w:val="20"/>
          <w:szCs w:val="20"/>
        </w:rPr>
        <w:t>’ will then conduct an investigation</w:t>
      </w:r>
      <w:r w:rsidR="00E92C14" w:rsidRPr="227F6E4F">
        <w:rPr>
          <w:rFonts w:asciiTheme="minorBidi" w:hAnsiTheme="minorBidi"/>
          <w:b/>
          <w:bCs/>
          <w:sz w:val="20"/>
          <w:szCs w:val="20"/>
        </w:rPr>
        <w:t>.</w:t>
      </w:r>
    </w:p>
    <w:p w14:paraId="50163341" w14:textId="5FDBEE55" w:rsidR="00F96D07" w:rsidRPr="00734F3E" w:rsidRDefault="00E92C14" w:rsidP="00F96D07">
      <w:pPr>
        <w:jc w:val="both"/>
        <w:rPr>
          <w:rFonts w:asciiTheme="minorBidi" w:hAnsiTheme="minorBidi"/>
          <w:sz w:val="20"/>
          <w:szCs w:val="20"/>
        </w:rPr>
      </w:pPr>
      <w:r w:rsidRPr="00734F3E">
        <w:rPr>
          <w:rFonts w:asciiTheme="minorBidi" w:hAnsiTheme="minorBidi"/>
          <w:sz w:val="20"/>
          <w:szCs w:val="20"/>
        </w:rPr>
        <w:t xml:space="preserve">The </w:t>
      </w:r>
      <w:r w:rsidR="00A965CC" w:rsidRPr="00734F3E">
        <w:rPr>
          <w:rFonts w:asciiTheme="minorBidi" w:hAnsiTheme="minorBidi"/>
          <w:sz w:val="20"/>
          <w:szCs w:val="20"/>
        </w:rPr>
        <w:t>investigating officer</w:t>
      </w:r>
      <w:r w:rsidR="00C72A29" w:rsidRPr="00734F3E">
        <w:rPr>
          <w:rFonts w:asciiTheme="minorBidi" w:hAnsiTheme="minorBidi"/>
          <w:sz w:val="20"/>
          <w:szCs w:val="20"/>
        </w:rPr>
        <w:t xml:space="preserve"> will</w:t>
      </w:r>
      <w:r w:rsidRPr="00734F3E">
        <w:rPr>
          <w:rFonts w:asciiTheme="minorBidi" w:hAnsiTheme="minorBidi"/>
          <w:sz w:val="20"/>
          <w:szCs w:val="20"/>
        </w:rPr>
        <w:t>:</w:t>
      </w:r>
    </w:p>
    <w:p w14:paraId="437A82DD" w14:textId="7D03DC46" w:rsidR="00A73773" w:rsidRPr="00734F3E" w:rsidRDefault="00A73773" w:rsidP="00E92C14">
      <w:pPr>
        <w:pStyle w:val="ListParagraph"/>
        <w:numPr>
          <w:ilvl w:val="0"/>
          <w:numId w:val="15"/>
        </w:numPr>
        <w:jc w:val="both"/>
        <w:rPr>
          <w:rFonts w:asciiTheme="minorBidi" w:hAnsiTheme="minorBidi"/>
          <w:sz w:val="20"/>
          <w:szCs w:val="20"/>
        </w:rPr>
      </w:pPr>
      <w:r w:rsidRPr="00734F3E">
        <w:rPr>
          <w:rFonts w:asciiTheme="minorBidi" w:hAnsiTheme="minorBidi"/>
          <w:bCs/>
          <w:sz w:val="20"/>
          <w:szCs w:val="20"/>
        </w:rPr>
        <w:t xml:space="preserve">provide the complainant the opportunity to ‘meet’ to clarify their specific concerns and desired outcomes. Any meeting or discussion (if preferred) with the complainant should be fully documented/ </w:t>
      </w:r>
      <w:proofErr w:type="spellStart"/>
      <w:r w:rsidRPr="00734F3E">
        <w:rPr>
          <w:rFonts w:asciiTheme="minorBidi" w:hAnsiTheme="minorBidi"/>
          <w:bCs/>
          <w:sz w:val="20"/>
          <w:szCs w:val="20"/>
        </w:rPr>
        <w:t>minuted</w:t>
      </w:r>
      <w:proofErr w:type="spellEnd"/>
      <w:r w:rsidRPr="00734F3E">
        <w:rPr>
          <w:rFonts w:asciiTheme="minorBidi" w:hAnsiTheme="minorBidi"/>
          <w:bCs/>
          <w:sz w:val="20"/>
          <w:szCs w:val="20"/>
        </w:rPr>
        <w:t xml:space="preserve"> and a copy of the record/minutes provided to the complainant as an accurate record of the discussions, making clear the agreed areas for </w:t>
      </w:r>
      <w:r w:rsidR="009654AE" w:rsidRPr="00734F3E">
        <w:rPr>
          <w:rFonts w:asciiTheme="minorBidi" w:hAnsiTheme="minorBidi"/>
          <w:bCs/>
          <w:sz w:val="20"/>
          <w:szCs w:val="20"/>
        </w:rPr>
        <w:t>investigation.</w:t>
      </w:r>
    </w:p>
    <w:p w14:paraId="186936B2" w14:textId="335372F7" w:rsidR="00A73773" w:rsidRPr="00734F3E" w:rsidRDefault="00A73773" w:rsidP="00E92C14">
      <w:pPr>
        <w:pStyle w:val="ListParagraph"/>
        <w:numPr>
          <w:ilvl w:val="0"/>
          <w:numId w:val="15"/>
        </w:numPr>
        <w:jc w:val="both"/>
        <w:rPr>
          <w:rFonts w:asciiTheme="minorBidi" w:hAnsiTheme="minorBidi"/>
          <w:sz w:val="20"/>
          <w:szCs w:val="20"/>
        </w:rPr>
      </w:pPr>
      <w:r w:rsidRPr="00734F3E">
        <w:rPr>
          <w:rFonts w:asciiTheme="minorBidi" w:hAnsiTheme="minorBidi"/>
          <w:sz w:val="20"/>
          <w:szCs w:val="20"/>
        </w:rPr>
        <w:t xml:space="preserve">review relevant records and </w:t>
      </w:r>
      <w:r w:rsidR="009654AE" w:rsidRPr="00734F3E">
        <w:rPr>
          <w:rFonts w:asciiTheme="minorBidi" w:hAnsiTheme="minorBidi"/>
          <w:sz w:val="20"/>
          <w:szCs w:val="20"/>
        </w:rPr>
        <w:t>documentation.</w:t>
      </w:r>
    </w:p>
    <w:p w14:paraId="7EB9123C" w14:textId="58226EE9" w:rsidR="00F96D07" w:rsidRPr="00734F3E" w:rsidRDefault="00F96D07" w:rsidP="00E92C14">
      <w:pPr>
        <w:pStyle w:val="ListParagraph"/>
        <w:numPr>
          <w:ilvl w:val="0"/>
          <w:numId w:val="15"/>
        </w:numPr>
        <w:jc w:val="both"/>
        <w:rPr>
          <w:rFonts w:asciiTheme="minorBidi" w:hAnsiTheme="minorBidi"/>
          <w:sz w:val="20"/>
          <w:szCs w:val="20"/>
        </w:rPr>
      </w:pPr>
      <w:r w:rsidRPr="00734F3E">
        <w:rPr>
          <w:rFonts w:asciiTheme="minorBidi" w:hAnsiTheme="minorBidi"/>
          <w:sz w:val="20"/>
          <w:szCs w:val="20"/>
        </w:rPr>
        <w:t xml:space="preserve">if necessary, interview those involved in the matter and/or those complained of, allowing them to be accompanied if they </w:t>
      </w:r>
      <w:r w:rsidR="009654AE" w:rsidRPr="00734F3E">
        <w:rPr>
          <w:rFonts w:asciiTheme="minorBidi" w:hAnsiTheme="minorBidi"/>
          <w:sz w:val="20"/>
          <w:szCs w:val="20"/>
        </w:rPr>
        <w:t>wish.</w:t>
      </w:r>
      <w:r w:rsidRPr="00734F3E">
        <w:rPr>
          <w:rFonts w:asciiTheme="minorBidi" w:hAnsiTheme="minorBidi"/>
          <w:sz w:val="20"/>
          <w:szCs w:val="20"/>
        </w:rPr>
        <w:t xml:space="preserve"> </w:t>
      </w:r>
    </w:p>
    <w:p w14:paraId="1F2A42FE" w14:textId="3C05CCFE" w:rsidR="00C71435" w:rsidRPr="00734F3E" w:rsidRDefault="00A73773" w:rsidP="004865E3">
      <w:pPr>
        <w:pStyle w:val="ListParagraph"/>
        <w:numPr>
          <w:ilvl w:val="0"/>
          <w:numId w:val="15"/>
        </w:numPr>
        <w:jc w:val="both"/>
        <w:rPr>
          <w:rFonts w:ascii="Arial" w:hAnsi="Arial" w:cs="Arial"/>
          <w:sz w:val="20"/>
          <w:szCs w:val="20"/>
        </w:rPr>
      </w:pPr>
      <w:r w:rsidRPr="00734F3E">
        <w:rPr>
          <w:rFonts w:asciiTheme="minorBidi" w:hAnsiTheme="minorBidi"/>
          <w:sz w:val="20"/>
          <w:szCs w:val="20"/>
        </w:rPr>
        <w:t>keep a written record of any meetings/interviews in relation to their investigation</w:t>
      </w:r>
      <w:r w:rsidR="009654AE">
        <w:rPr>
          <w:rFonts w:asciiTheme="minorBidi" w:hAnsiTheme="minorBidi"/>
          <w:sz w:val="20"/>
          <w:szCs w:val="20"/>
        </w:rPr>
        <w:t>.</w:t>
      </w:r>
    </w:p>
    <w:p w14:paraId="7DD765FA" w14:textId="36582FC7" w:rsidR="00B67512" w:rsidRPr="00734F3E" w:rsidRDefault="00C71435" w:rsidP="00734F3E">
      <w:pPr>
        <w:pStyle w:val="ListParagraph"/>
        <w:numPr>
          <w:ilvl w:val="0"/>
          <w:numId w:val="15"/>
        </w:numPr>
        <w:jc w:val="both"/>
        <w:rPr>
          <w:rFonts w:ascii="Arial" w:hAnsi="Arial" w:cs="Arial"/>
          <w:sz w:val="20"/>
          <w:szCs w:val="20"/>
        </w:rPr>
      </w:pPr>
      <w:r w:rsidRPr="43F9B3E2">
        <w:rPr>
          <w:rFonts w:ascii="Arial" w:hAnsi="Arial" w:cs="Arial"/>
          <w:sz w:val="20"/>
          <w:szCs w:val="20"/>
        </w:rPr>
        <w:t xml:space="preserve">ensure that the investigation report has been quality assured by </w:t>
      </w:r>
      <w:r w:rsidR="1A0F72AD" w:rsidRPr="43F9B3E2">
        <w:rPr>
          <w:rFonts w:ascii="Arial" w:hAnsi="Arial" w:cs="Arial"/>
          <w:sz w:val="20"/>
          <w:szCs w:val="20"/>
        </w:rPr>
        <w:t>the Business Development Director</w:t>
      </w:r>
      <w:r w:rsidR="005C17D7" w:rsidRPr="43F9B3E2">
        <w:rPr>
          <w:rFonts w:ascii="Arial" w:hAnsi="Arial" w:cs="Arial"/>
          <w:sz w:val="20"/>
          <w:szCs w:val="20"/>
        </w:rPr>
        <w:t xml:space="preserve"> who is not involved in the complaint </w:t>
      </w:r>
      <w:r w:rsidRPr="43F9B3E2">
        <w:rPr>
          <w:rFonts w:ascii="Arial" w:hAnsi="Arial" w:cs="Arial"/>
          <w:sz w:val="20"/>
          <w:szCs w:val="20"/>
        </w:rPr>
        <w:t>to confirm that the process</w:t>
      </w:r>
      <w:r w:rsidR="00CE1723" w:rsidRPr="43F9B3E2">
        <w:rPr>
          <w:rFonts w:ascii="Arial" w:hAnsi="Arial" w:cs="Arial"/>
          <w:sz w:val="20"/>
          <w:szCs w:val="20"/>
        </w:rPr>
        <w:t xml:space="preserve"> has been completed</w:t>
      </w:r>
      <w:r w:rsidR="009A5B01" w:rsidRPr="43F9B3E2">
        <w:rPr>
          <w:rFonts w:ascii="Arial" w:hAnsi="Arial" w:cs="Arial"/>
          <w:sz w:val="20"/>
          <w:szCs w:val="20"/>
        </w:rPr>
        <w:t xml:space="preserve"> and</w:t>
      </w:r>
      <w:r w:rsidRPr="43F9B3E2">
        <w:rPr>
          <w:rFonts w:ascii="Arial" w:hAnsi="Arial" w:cs="Arial"/>
          <w:sz w:val="20"/>
          <w:szCs w:val="20"/>
        </w:rPr>
        <w:t xml:space="preserve"> has been </w:t>
      </w:r>
      <w:r w:rsidR="009654AE" w:rsidRPr="43F9B3E2">
        <w:rPr>
          <w:rFonts w:ascii="Arial" w:hAnsi="Arial" w:cs="Arial"/>
          <w:sz w:val="20"/>
          <w:szCs w:val="20"/>
        </w:rPr>
        <w:t>robust.</w:t>
      </w:r>
      <w:r w:rsidRPr="43F9B3E2">
        <w:rPr>
          <w:rFonts w:ascii="Arial" w:hAnsi="Arial" w:cs="Arial"/>
          <w:sz w:val="20"/>
          <w:szCs w:val="20"/>
        </w:rPr>
        <w:t xml:space="preserve"> </w:t>
      </w:r>
    </w:p>
    <w:p w14:paraId="37C4AC5B" w14:textId="77777777" w:rsidR="00E0423E" w:rsidRDefault="00E0423E" w:rsidP="009056AC">
      <w:pPr>
        <w:jc w:val="both"/>
        <w:rPr>
          <w:rFonts w:asciiTheme="minorBidi" w:hAnsiTheme="minorBidi"/>
          <w:sz w:val="20"/>
          <w:szCs w:val="20"/>
        </w:rPr>
      </w:pPr>
    </w:p>
    <w:p w14:paraId="1CA52434" w14:textId="28B7479D" w:rsidR="009056AC" w:rsidRDefault="009056AC" w:rsidP="413820DB">
      <w:pPr>
        <w:jc w:val="both"/>
        <w:rPr>
          <w:rFonts w:ascii="Arial" w:hAnsi="Arial" w:cs="Arial"/>
          <w:sz w:val="20"/>
          <w:szCs w:val="20"/>
        </w:rPr>
      </w:pPr>
      <w:r w:rsidRPr="413820DB">
        <w:rPr>
          <w:rFonts w:asciiTheme="minorBidi" w:hAnsiTheme="minorBidi"/>
          <w:sz w:val="20"/>
          <w:szCs w:val="20"/>
        </w:rPr>
        <w:t>Where possible the investigation should be completed</w:t>
      </w:r>
      <w:r w:rsidR="009654AE" w:rsidRPr="413820DB">
        <w:rPr>
          <w:rFonts w:ascii="Arial" w:hAnsi="Arial" w:cs="Arial"/>
          <w:b/>
          <w:bCs/>
          <w:sz w:val="20"/>
          <w:szCs w:val="20"/>
        </w:rPr>
        <w:t xml:space="preserve"> </w:t>
      </w:r>
      <w:r w:rsidRPr="413820DB">
        <w:rPr>
          <w:rFonts w:ascii="Arial" w:hAnsi="Arial" w:cs="Arial"/>
          <w:b/>
          <w:bCs/>
          <w:sz w:val="20"/>
          <w:szCs w:val="20"/>
        </w:rPr>
        <w:t xml:space="preserve">within 20 working days of the acknowledgement. </w:t>
      </w:r>
      <w:r w:rsidRPr="413820DB">
        <w:rPr>
          <w:rFonts w:ascii="Arial" w:hAnsi="Arial" w:cs="Arial"/>
          <w:sz w:val="20"/>
          <w:szCs w:val="20"/>
        </w:rPr>
        <w:t xml:space="preserve">If </w:t>
      </w:r>
      <w:r w:rsidR="00E0423E" w:rsidRPr="413820DB">
        <w:rPr>
          <w:rFonts w:ascii="Arial" w:hAnsi="Arial" w:cs="Arial"/>
          <w:sz w:val="20"/>
          <w:szCs w:val="20"/>
        </w:rPr>
        <w:t>necessary,</w:t>
      </w:r>
      <w:r w:rsidRPr="413820DB">
        <w:rPr>
          <w:rFonts w:ascii="Arial" w:hAnsi="Arial" w:cs="Arial"/>
          <w:sz w:val="20"/>
          <w:szCs w:val="20"/>
        </w:rPr>
        <w:t xml:space="preserve"> the investigating officer will liaise with the complainant to</w:t>
      </w:r>
      <w:r w:rsidR="00D16880" w:rsidRPr="413820DB">
        <w:rPr>
          <w:rFonts w:ascii="Arial" w:hAnsi="Arial" w:cs="Arial"/>
          <w:sz w:val="20"/>
          <w:szCs w:val="20"/>
        </w:rPr>
        <w:t xml:space="preserve"> seek further clarity</w:t>
      </w:r>
      <w:r w:rsidR="00490DBA" w:rsidRPr="413820DB">
        <w:rPr>
          <w:rFonts w:ascii="Arial" w:hAnsi="Arial" w:cs="Arial"/>
          <w:sz w:val="20"/>
          <w:szCs w:val="20"/>
        </w:rPr>
        <w:t xml:space="preserve"> and may </w:t>
      </w:r>
      <w:r w:rsidRPr="413820DB">
        <w:rPr>
          <w:rFonts w:ascii="Arial" w:hAnsi="Arial" w:cs="Arial"/>
          <w:sz w:val="20"/>
          <w:szCs w:val="20"/>
        </w:rPr>
        <w:t xml:space="preserve">extend this period </w:t>
      </w:r>
      <w:r w:rsidR="00E2469A" w:rsidRPr="413820DB">
        <w:rPr>
          <w:rFonts w:ascii="Arial" w:hAnsi="Arial" w:cs="Arial"/>
          <w:sz w:val="20"/>
          <w:szCs w:val="20"/>
        </w:rPr>
        <w:t>to</w:t>
      </w:r>
      <w:r w:rsidR="00D16880" w:rsidRPr="413820DB">
        <w:rPr>
          <w:rFonts w:ascii="Arial" w:hAnsi="Arial" w:cs="Arial"/>
          <w:sz w:val="20"/>
          <w:szCs w:val="20"/>
        </w:rPr>
        <w:t xml:space="preserve"> gain further information</w:t>
      </w:r>
      <w:r w:rsidR="00BE6B91" w:rsidRPr="413820DB">
        <w:rPr>
          <w:rFonts w:ascii="Arial" w:hAnsi="Arial" w:cs="Arial"/>
          <w:sz w:val="20"/>
          <w:szCs w:val="20"/>
        </w:rPr>
        <w:t xml:space="preserve"> </w:t>
      </w:r>
      <w:r w:rsidR="009C0966" w:rsidRPr="413820DB">
        <w:rPr>
          <w:rFonts w:ascii="Arial" w:hAnsi="Arial" w:cs="Arial"/>
          <w:sz w:val="20"/>
          <w:szCs w:val="20"/>
        </w:rPr>
        <w:t>or evidence.</w:t>
      </w:r>
      <w:r w:rsidR="72600C32" w:rsidRPr="413820DB">
        <w:rPr>
          <w:rFonts w:ascii="Arial" w:hAnsi="Arial" w:cs="Arial"/>
          <w:sz w:val="20"/>
          <w:szCs w:val="20"/>
        </w:rPr>
        <w:t xml:space="preserve">  Where this is necessary the Operations Director will be informed.</w:t>
      </w:r>
    </w:p>
    <w:p w14:paraId="0A92FAAB" w14:textId="25F4BFA0" w:rsidR="00624F84" w:rsidRDefault="0077362A" w:rsidP="34A03D48">
      <w:pPr>
        <w:jc w:val="both"/>
        <w:rPr>
          <w:rFonts w:ascii="Arial" w:hAnsi="Arial" w:cs="Arial"/>
          <w:sz w:val="20"/>
          <w:szCs w:val="20"/>
        </w:rPr>
      </w:pPr>
      <w:r w:rsidRPr="59EE9A73">
        <w:rPr>
          <w:rFonts w:ascii="Arial" w:hAnsi="Arial" w:cs="Arial"/>
          <w:sz w:val="20"/>
          <w:szCs w:val="20"/>
        </w:rPr>
        <w:t>A formal and detailed response should be</w:t>
      </w:r>
      <w:r w:rsidR="2BB1DE30" w:rsidRPr="59EE9A73">
        <w:rPr>
          <w:rFonts w:ascii="Arial" w:hAnsi="Arial" w:cs="Arial"/>
          <w:sz w:val="20"/>
          <w:szCs w:val="20"/>
        </w:rPr>
        <w:t xml:space="preserve"> drafted and shared with the Business Development Director for review.  The final response should then be</w:t>
      </w:r>
      <w:r w:rsidRPr="59EE9A73">
        <w:rPr>
          <w:rFonts w:ascii="Arial" w:hAnsi="Arial" w:cs="Arial"/>
          <w:sz w:val="20"/>
          <w:szCs w:val="20"/>
        </w:rPr>
        <w:t xml:space="preserve"> sent to the complainant within the agreed timescale</w:t>
      </w:r>
      <w:r w:rsidR="00624F84" w:rsidRPr="59EE9A73">
        <w:rPr>
          <w:rFonts w:ascii="Arial" w:hAnsi="Arial" w:cs="Arial"/>
          <w:sz w:val="20"/>
          <w:szCs w:val="20"/>
        </w:rPr>
        <w:t>.</w:t>
      </w:r>
      <w:r w:rsidRPr="59EE9A73">
        <w:rPr>
          <w:rFonts w:ascii="Arial" w:hAnsi="Arial" w:cs="Arial"/>
          <w:sz w:val="20"/>
          <w:szCs w:val="20"/>
        </w:rPr>
        <w:t xml:space="preserve"> </w:t>
      </w:r>
      <w:r w:rsidR="00624F84" w:rsidRPr="59EE9A73">
        <w:rPr>
          <w:rFonts w:ascii="Arial" w:hAnsi="Arial" w:cs="Arial"/>
          <w:sz w:val="20"/>
          <w:szCs w:val="20"/>
        </w:rPr>
        <w:t>The response will detail any actions taken to investigate the complaint and provide a full explanation of the decision made and the reason(s) for it. Where appropriate, it will include details of</w:t>
      </w:r>
      <w:r w:rsidR="00204A12" w:rsidRPr="59EE9A73">
        <w:rPr>
          <w:rFonts w:ascii="Arial" w:hAnsi="Arial" w:cs="Arial"/>
          <w:sz w:val="20"/>
          <w:szCs w:val="20"/>
        </w:rPr>
        <w:t xml:space="preserve"> recommendations/</w:t>
      </w:r>
      <w:r w:rsidR="00624F84" w:rsidRPr="59EE9A73">
        <w:rPr>
          <w:rFonts w:ascii="Arial" w:hAnsi="Arial" w:cs="Arial"/>
          <w:sz w:val="20"/>
          <w:szCs w:val="20"/>
        </w:rPr>
        <w:t xml:space="preserve">actions the service and/ or </w:t>
      </w:r>
      <w:r w:rsidR="000436EB" w:rsidRPr="59EE9A73">
        <w:rPr>
          <w:rFonts w:ascii="Arial" w:hAnsi="Arial" w:cs="Arial"/>
          <w:sz w:val="20"/>
          <w:szCs w:val="20"/>
        </w:rPr>
        <w:t xml:space="preserve">The </w:t>
      </w:r>
      <w:r w:rsidR="00624F84" w:rsidRPr="59EE9A73">
        <w:rPr>
          <w:rFonts w:ascii="Arial" w:hAnsi="Arial" w:cs="Arial"/>
          <w:sz w:val="20"/>
          <w:szCs w:val="20"/>
        </w:rPr>
        <w:t>Aurora</w:t>
      </w:r>
      <w:r w:rsidR="000436EB" w:rsidRPr="59EE9A73">
        <w:rPr>
          <w:rFonts w:ascii="Arial" w:hAnsi="Arial" w:cs="Arial"/>
          <w:sz w:val="20"/>
          <w:szCs w:val="20"/>
        </w:rPr>
        <w:t xml:space="preserve"> Group</w:t>
      </w:r>
      <w:r w:rsidR="00624F84" w:rsidRPr="59EE9A73">
        <w:rPr>
          <w:rFonts w:ascii="Arial" w:hAnsi="Arial" w:cs="Arial"/>
          <w:sz w:val="20"/>
          <w:szCs w:val="20"/>
        </w:rPr>
        <w:t xml:space="preserve"> will take to resolve the </w:t>
      </w:r>
      <w:r w:rsidR="000F3C1B" w:rsidRPr="59EE9A73">
        <w:rPr>
          <w:rFonts w:ascii="Arial" w:hAnsi="Arial" w:cs="Arial"/>
          <w:sz w:val="20"/>
          <w:szCs w:val="20"/>
        </w:rPr>
        <w:t>complaint.</w:t>
      </w:r>
    </w:p>
    <w:p w14:paraId="7BAF30B2" w14:textId="74B6D9ED" w:rsidR="0077362A" w:rsidRPr="00655483" w:rsidRDefault="0077362A" w:rsidP="34A03D48">
      <w:pPr>
        <w:jc w:val="both"/>
        <w:rPr>
          <w:rFonts w:ascii="Arial" w:hAnsi="Arial" w:cs="Arial"/>
          <w:sz w:val="20"/>
          <w:szCs w:val="20"/>
        </w:rPr>
      </w:pPr>
      <w:r w:rsidRPr="34A03D48">
        <w:rPr>
          <w:rFonts w:ascii="Arial" w:hAnsi="Arial" w:cs="Arial"/>
          <w:sz w:val="20"/>
          <w:szCs w:val="20"/>
        </w:rPr>
        <w:t xml:space="preserve">This letter will be issued from the </w:t>
      </w:r>
      <w:r w:rsidR="00624F84" w:rsidRPr="34A03D48">
        <w:rPr>
          <w:rFonts w:ascii="Arial" w:hAnsi="Arial" w:cs="Arial"/>
          <w:sz w:val="20"/>
          <w:szCs w:val="20"/>
        </w:rPr>
        <w:t>S</w:t>
      </w:r>
      <w:r w:rsidRPr="34A03D48">
        <w:rPr>
          <w:rFonts w:ascii="Arial" w:hAnsi="Arial" w:cs="Arial"/>
          <w:sz w:val="20"/>
          <w:szCs w:val="20"/>
        </w:rPr>
        <w:t xml:space="preserve">ervice </w:t>
      </w:r>
      <w:r w:rsidR="00624F84" w:rsidRPr="34A03D48">
        <w:rPr>
          <w:rFonts w:ascii="Arial" w:hAnsi="Arial" w:cs="Arial"/>
          <w:sz w:val="20"/>
          <w:szCs w:val="20"/>
        </w:rPr>
        <w:t>L</w:t>
      </w:r>
      <w:r w:rsidRPr="34A03D48">
        <w:rPr>
          <w:rFonts w:ascii="Arial" w:hAnsi="Arial" w:cs="Arial"/>
          <w:sz w:val="20"/>
          <w:szCs w:val="20"/>
        </w:rPr>
        <w:t>ead</w:t>
      </w:r>
      <w:r w:rsidR="5ED06F65" w:rsidRPr="34A03D48">
        <w:rPr>
          <w:rFonts w:ascii="Arial" w:hAnsi="Arial" w:cs="Arial"/>
          <w:sz w:val="20"/>
          <w:szCs w:val="20"/>
        </w:rPr>
        <w:t xml:space="preserve"> or Operations Director</w:t>
      </w:r>
      <w:r w:rsidRPr="34A03D48">
        <w:rPr>
          <w:rFonts w:ascii="Arial" w:hAnsi="Arial" w:cs="Arial"/>
          <w:sz w:val="20"/>
          <w:szCs w:val="20"/>
        </w:rPr>
        <w:t xml:space="preserve"> (but may be signed in their absence) and signpost the complainant as to the course of action available to them should they remain dissatisfied with the outcome of the </w:t>
      </w:r>
      <w:r w:rsidR="00C647AE" w:rsidRPr="34A03D48">
        <w:rPr>
          <w:rFonts w:ascii="Arial" w:hAnsi="Arial" w:cs="Arial"/>
          <w:sz w:val="20"/>
          <w:szCs w:val="20"/>
        </w:rPr>
        <w:t>s</w:t>
      </w:r>
      <w:r w:rsidRPr="34A03D48">
        <w:rPr>
          <w:rFonts w:ascii="Arial" w:hAnsi="Arial" w:cs="Arial"/>
          <w:sz w:val="20"/>
          <w:szCs w:val="20"/>
        </w:rPr>
        <w:t xml:space="preserve">tage </w:t>
      </w:r>
      <w:r w:rsidR="002A5B99" w:rsidRPr="34A03D48">
        <w:rPr>
          <w:rFonts w:ascii="Arial" w:hAnsi="Arial" w:cs="Arial"/>
          <w:sz w:val="20"/>
          <w:szCs w:val="20"/>
        </w:rPr>
        <w:t>2</w:t>
      </w:r>
      <w:r w:rsidRPr="34A03D48">
        <w:rPr>
          <w:rFonts w:ascii="Arial" w:hAnsi="Arial" w:cs="Arial"/>
          <w:sz w:val="20"/>
          <w:szCs w:val="20"/>
        </w:rPr>
        <w:t xml:space="preserve"> investigation</w:t>
      </w:r>
      <w:r w:rsidR="00624F84" w:rsidRPr="34A03D48">
        <w:rPr>
          <w:rFonts w:ascii="Arial" w:hAnsi="Arial" w:cs="Arial"/>
          <w:sz w:val="20"/>
          <w:szCs w:val="20"/>
        </w:rPr>
        <w:t>.</w:t>
      </w:r>
      <w:r w:rsidR="00F2782D" w:rsidRPr="34A03D48">
        <w:rPr>
          <w:rFonts w:ascii="Arial" w:hAnsi="Arial" w:cs="Arial"/>
          <w:sz w:val="20"/>
          <w:szCs w:val="20"/>
        </w:rPr>
        <w:t xml:space="preserve"> This may result in further </w:t>
      </w:r>
      <w:r w:rsidR="008E47F5" w:rsidRPr="34A03D48">
        <w:rPr>
          <w:rFonts w:ascii="Arial" w:hAnsi="Arial" w:cs="Arial"/>
          <w:sz w:val="20"/>
          <w:szCs w:val="20"/>
        </w:rPr>
        <w:t xml:space="preserve">discussion, </w:t>
      </w:r>
      <w:r w:rsidR="00D16982" w:rsidRPr="34A03D48">
        <w:rPr>
          <w:rFonts w:ascii="Arial" w:hAnsi="Arial" w:cs="Arial"/>
          <w:sz w:val="20"/>
          <w:szCs w:val="20"/>
        </w:rPr>
        <w:t>additional</w:t>
      </w:r>
      <w:r w:rsidR="006D2F1C" w:rsidRPr="34A03D48">
        <w:rPr>
          <w:rFonts w:ascii="Arial" w:hAnsi="Arial" w:cs="Arial"/>
          <w:sz w:val="20"/>
          <w:szCs w:val="20"/>
        </w:rPr>
        <w:t xml:space="preserve"> </w:t>
      </w:r>
      <w:r w:rsidR="00F2782D" w:rsidRPr="34A03D48">
        <w:rPr>
          <w:rFonts w:ascii="Arial" w:hAnsi="Arial" w:cs="Arial"/>
          <w:sz w:val="20"/>
          <w:szCs w:val="20"/>
        </w:rPr>
        <w:t xml:space="preserve">investigation at </w:t>
      </w:r>
      <w:r w:rsidR="00C647AE" w:rsidRPr="34A03D48">
        <w:rPr>
          <w:rFonts w:ascii="Arial" w:hAnsi="Arial" w:cs="Arial"/>
          <w:sz w:val="20"/>
          <w:szCs w:val="20"/>
        </w:rPr>
        <w:t>s</w:t>
      </w:r>
      <w:r w:rsidR="00F2782D" w:rsidRPr="34A03D48">
        <w:rPr>
          <w:rFonts w:ascii="Arial" w:hAnsi="Arial" w:cs="Arial"/>
          <w:sz w:val="20"/>
          <w:szCs w:val="20"/>
        </w:rPr>
        <w:t>tage 2 o</w:t>
      </w:r>
      <w:r w:rsidR="008E47F5" w:rsidRPr="34A03D48">
        <w:rPr>
          <w:rFonts w:ascii="Arial" w:hAnsi="Arial" w:cs="Arial"/>
          <w:sz w:val="20"/>
          <w:szCs w:val="20"/>
        </w:rPr>
        <w:t xml:space="preserve">r </w:t>
      </w:r>
      <w:r w:rsidR="005B43C5" w:rsidRPr="34A03D48">
        <w:rPr>
          <w:rFonts w:ascii="Arial" w:hAnsi="Arial" w:cs="Arial"/>
          <w:sz w:val="20"/>
          <w:szCs w:val="20"/>
        </w:rPr>
        <w:t xml:space="preserve">the option to </w:t>
      </w:r>
      <w:r w:rsidR="008E47F5" w:rsidRPr="34A03D48">
        <w:rPr>
          <w:rFonts w:ascii="Arial" w:hAnsi="Arial" w:cs="Arial"/>
          <w:sz w:val="20"/>
          <w:szCs w:val="20"/>
        </w:rPr>
        <w:t>escalat</w:t>
      </w:r>
      <w:r w:rsidR="00204A12" w:rsidRPr="34A03D48">
        <w:rPr>
          <w:rFonts w:ascii="Arial" w:hAnsi="Arial" w:cs="Arial"/>
          <w:sz w:val="20"/>
          <w:szCs w:val="20"/>
        </w:rPr>
        <w:t>e</w:t>
      </w:r>
      <w:r w:rsidR="008E47F5" w:rsidRPr="34A03D48">
        <w:rPr>
          <w:rFonts w:ascii="Arial" w:hAnsi="Arial" w:cs="Arial"/>
          <w:sz w:val="20"/>
          <w:szCs w:val="20"/>
        </w:rPr>
        <w:t xml:space="preserve"> to stage 3</w:t>
      </w:r>
      <w:r w:rsidR="00204A12" w:rsidRPr="34A03D48">
        <w:rPr>
          <w:rFonts w:ascii="Arial" w:hAnsi="Arial" w:cs="Arial"/>
          <w:sz w:val="20"/>
          <w:szCs w:val="20"/>
        </w:rPr>
        <w:t xml:space="preserve"> where </w:t>
      </w:r>
      <w:r w:rsidR="00F93BFA" w:rsidRPr="34A03D48">
        <w:rPr>
          <w:rFonts w:ascii="Arial" w:hAnsi="Arial" w:cs="Arial"/>
          <w:sz w:val="20"/>
          <w:szCs w:val="20"/>
        </w:rPr>
        <w:t xml:space="preserve">we </w:t>
      </w:r>
      <w:r w:rsidR="00123A60" w:rsidRPr="34A03D48">
        <w:rPr>
          <w:rFonts w:ascii="Arial" w:hAnsi="Arial" w:cs="Arial"/>
          <w:sz w:val="20"/>
          <w:szCs w:val="20"/>
        </w:rPr>
        <w:t xml:space="preserve">believe there is no further meaningful </w:t>
      </w:r>
      <w:r w:rsidR="00526988" w:rsidRPr="34A03D48">
        <w:rPr>
          <w:rFonts w:ascii="Arial" w:hAnsi="Arial" w:cs="Arial"/>
          <w:sz w:val="20"/>
          <w:szCs w:val="20"/>
        </w:rPr>
        <w:t>investigation</w:t>
      </w:r>
      <w:r w:rsidR="00204A12" w:rsidRPr="34A03D48">
        <w:rPr>
          <w:rFonts w:ascii="Arial" w:hAnsi="Arial" w:cs="Arial"/>
          <w:sz w:val="20"/>
          <w:szCs w:val="20"/>
        </w:rPr>
        <w:t>/action</w:t>
      </w:r>
      <w:r w:rsidR="00526988" w:rsidRPr="34A03D48">
        <w:rPr>
          <w:rFonts w:ascii="Arial" w:hAnsi="Arial" w:cs="Arial"/>
          <w:sz w:val="20"/>
          <w:szCs w:val="20"/>
        </w:rPr>
        <w:t xml:space="preserve"> that we can undertake</w:t>
      </w:r>
      <w:r w:rsidR="00204A12" w:rsidRPr="34A03D48">
        <w:rPr>
          <w:rFonts w:ascii="Arial" w:hAnsi="Arial" w:cs="Arial"/>
          <w:sz w:val="20"/>
          <w:szCs w:val="20"/>
        </w:rPr>
        <w:t xml:space="preserve"> at the conclusion of the stage 2.</w:t>
      </w:r>
      <w:r w:rsidR="00BB7B1C" w:rsidRPr="34A03D48">
        <w:rPr>
          <w:rFonts w:ascii="Arial" w:hAnsi="Arial" w:cs="Arial"/>
          <w:sz w:val="20"/>
          <w:szCs w:val="20"/>
        </w:rPr>
        <w:t xml:space="preserve"> </w:t>
      </w:r>
    </w:p>
    <w:p w14:paraId="441594D2" w14:textId="07A28CEF" w:rsidR="00192B49" w:rsidRPr="00373439" w:rsidRDefault="00192B49" w:rsidP="00192B49">
      <w:pPr>
        <w:jc w:val="both"/>
        <w:rPr>
          <w:rFonts w:ascii="Arial" w:hAnsi="Arial" w:cs="Arial"/>
        </w:rPr>
      </w:pPr>
      <w:r w:rsidRPr="57F4B3DA">
        <w:rPr>
          <w:rFonts w:ascii="Arial" w:hAnsi="Arial" w:cs="Arial"/>
          <w:sz w:val="20"/>
          <w:szCs w:val="20"/>
        </w:rPr>
        <w:t xml:space="preserve">If the complainant is not satisfied with the response and wishes to proceed to the next stage </w:t>
      </w:r>
      <w:r w:rsidR="00204A12" w:rsidRPr="57F4B3DA">
        <w:rPr>
          <w:rFonts w:ascii="Arial" w:hAnsi="Arial" w:cs="Arial"/>
          <w:sz w:val="20"/>
          <w:szCs w:val="20"/>
        </w:rPr>
        <w:t xml:space="preserve">(stage 3) </w:t>
      </w:r>
      <w:r w:rsidRPr="57F4B3DA">
        <w:rPr>
          <w:rFonts w:ascii="Arial" w:hAnsi="Arial" w:cs="Arial"/>
          <w:sz w:val="20"/>
          <w:szCs w:val="20"/>
        </w:rPr>
        <w:t xml:space="preserve">of this procedure, they should inform the </w:t>
      </w:r>
      <w:r w:rsidR="002A5B99" w:rsidRPr="57F4B3DA">
        <w:rPr>
          <w:rFonts w:ascii="Arial" w:hAnsi="Arial" w:cs="Arial"/>
          <w:sz w:val="20"/>
          <w:szCs w:val="20"/>
        </w:rPr>
        <w:t>Service Lead</w:t>
      </w:r>
      <w:r w:rsidR="28E9B947" w:rsidRPr="57F4B3DA">
        <w:rPr>
          <w:rFonts w:ascii="Arial" w:hAnsi="Arial" w:cs="Arial"/>
          <w:sz w:val="20"/>
          <w:szCs w:val="20"/>
        </w:rPr>
        <w:t xml:space="preserve"> or Operations Director</w:t>
      </w:r>
      <w:r w:rsidR="002A5B99" w:rsidRPr="57F4B3DA">
        <w:rPr>
          <w:rFonts w:ascii="Arial" w:hAnsi="Arial" w:cs="Arial"/>
          <w:sz w:val="20"/>
          <w:szCs w:val="20"/>
        </w:rPr>
        <w:t xml:space="preserve"> </w:t>
      </w:r>
      <w:r w:rsidRPr="57F4B3DA">
        <w:rPr>
          <w:rFonts w:ascii="Arial" w:hAnsi="Arial" w:cs="Arial"/>
          <w:sz w:val="20"/>
          <w:szCs w:val="20"/>
        </w:rPr>
        <w:t xml:space="preserve">in writing within </w:t>
      </w:r>
      <w:r w:rsidR="00BF1E11" w:rsidRPr="57F4B3DA">
        <w:rPr>
          <w:rFonts w:ascii="Arial" w:hAnsi="Arial" w:cs="Arial"/>
          <w:sz w:val="20"/>
          <w:szCs w:val="20"/>
        </w:rPr>
        <w:t>5</w:t>
      </w:r>
      <w:r w:rsidRPr="57F4B3DA">
        <w:rPr>
          <w:rFonts w:ascii="Arial" w:hAnsi="Arial" w:cs="Arial"/>
          <w:b/>
          <w:bCs/>
          <w:sz w:val="20"/>
          <w:szCs w:val="20"/>
        </w:rPr>
        <w:t xml:space="preserve"> working days </w:t>
      </w:r>
      <w:r w:rsidRPr="57F4B3DA">
        <w:rPr>
          <w:rFonts w:ascii="Arial" w:hAnsi="Arial" w:cs="Arial"/>
          <w:sz w:val="20"/>
          <w:szCs w:val="20"/>
        </w:rPr>
        <w:t>of receipt of the final response.</w:t>
      </w:r>
    </w:p>
    <w:p w14:paraId="46632284" w14:textId="1AAD6A11" w:rsidR="005D79DC" w:rsidRPr="009C2B79" w:rsidRDefault="005D79DC" w:rsidP="005D79DC">
      <w:pPr>
        <w:jc w:val="both"/>
        <w:rPr>
          <w:rFonts w:ascii="Arial" w:hAnsi="Arial" w:cs="Arial"/>
          <w:bCs/>
          <w:sz w:val="20"/>
          <w:szCs w:val="20"/>
        </w:rPr>
      </w:pPr>
      <w:r w:rsidRPr="005D79DC">
        <w:rPr>
          <w:rFonts w:ascii="Arial" w:hAnsi="Arial" w:cs="Arial"/>
          <w:sz w:val="20"/>
          <w:szCs w:val="20"/>
        </w:rPr>
        <w:t>If the complaint is about the</w:t>
      </w:r>
      <w:r w:rsidR="00E37137">
        <w:rPr>
          <w:rFonts w:ascii="Arial" w:hAnsi="Arial" w:cs="Arial"/>
          <w:sz w:val="20"/>
          <w:szCs w:val="20"/>
        </w:rPr>
        <w:t xml:space="preserve"> </w:t>
      </w:r>
      <w:r w:rsidR="00902571">
        <w:rPr>
          <w:rFonts w:ascii="Arial" w:hAnsi="Arial" w:cs="Arial"/>
          <w:sz w:val="20"/>
          <w:szCs w:val="20"/>
        </w:rPr>
        <w:t>S</w:t>
      </w:r>
      <w:r w:rsidR="00E37137">
        <w:rPr>
          <w:rFonts w:ascii="Arial" w:hAnsi="Arial" w:cs="Arial"/>
          <w:sz w:val="20"/>
          <w:szCs w:val="20"/>
        </w:rPr>
        <w:t xml:space="preserve">ervice </w:t>
      </w:r>
      <w:r w:rsidR="00902571">
        <w:rPr>
          <w:rFonts w:ascii="Arial" w:hAnsi="Arial" w:cs="Arial"/>
          <w:sz w:val="20"/>
          <w:szCs w:val="20"/>
        </w:rPr>
        <w:t>L</w:t>
      </w:r>
      <w:r w:rsidR="00E37137">
        <w:rPr>
          <w:rFonts w:ascii="Arial" w:hAnsi="Arial" w:cs="Arial"/>
          <w:sz w:val="20"/>
          <w:szCs w:val="20"/>
        </w:rPr>
        <w:t>ead</w:t>
      </w:r>
      <w:r w:rsidRPr="005D79DC">
        <w:rPr>
          <w:rFonts w:ascii="Arial" w:hAnsi="Arial" w:cs="Arial"/>
          <w:sz w:val="20"/>
          <w:szCs w:val="20"/>
        </w:rPr>
        <w:t xml:space="preserve">, the </w:t>
      </w:r>
      <w:r w:rsidR="00E75B22">
        <w:rPr>
          <w:rFonts w:ascii="Arial" w:hAnsi="Arial" w:cs="Arial"/>
          <w:sz w:val="20"/>
          <w:szCs w:val="20"/>
        </w:rPr>
        <w:t xml:space="preserve">Operations </w:t>
      </w:r>
      <w:r w:rsidR="00E75B22" w:rsidRPr="005D79DC">
        <w:rPr>
          <w:rFonts w:ascii="Arial" w:hAnsi="Arial" w:cs="Arial"/>
          <w:sz w:val="20"/>
          <w:szCs w:val="20"/>
        </w:rPr>
        <w:t>Director</w:t>
      </w:r>
      <w:r w:rsidRPr="005D79DC">
        <w:rPr>
          <w:rFonts w:ascii="Arial" w:hAnsi="Arial" w:cs="Arial"/>
          <w:sz w:val="20"/>
          <w:szCs w:val="20"/>
        </w:rPr>
        <w:t xml:space="preserve"> will complete all the actions at </w:t>
      </w:r>
      <w:r w:rsidR="00C647AE">
        <w:rPr>
          <w:rFonts w:ascii="Arial" w:hAnsi="Arial" w:cs="Arial"/>
          <w:sz w:val="20"/>
          <w:szCs w:val="20"/>
        </w:rPr>
        <w:t>s</w:t>
      </w:r>
      <w:r w:rsidRPr="005D79DC">
        <w:rPr>
          <w:rFonts w:ascii="Arial" w:hAnsi="Arial" w:cs="Arial"/>
          <w:sz w:val="20"/>
          <w:szCs w:val="20"/>
        </w:rPr>
        <w:t xml:space="preserve">tage 2. </w:t>
      </w:r>
      <w:r w:rsidR="009056AC" w:rsidRPr="00442A14">
        <w:rPr>
          <w:rFonts w:ascii="Arial" w:hAnsi="Arial" w:cs="Arial"/>
          <w:sz w:val="20"/>
          <w:szCs w:val="20"/>
        </w:rPr>
        <w:t>If the complainant is unsure who to write to, or if they require support</w:t>
      </w:r>
      <w:r w:rsidR="009056AC" w:rsidRPr="000346AA">
        <w:rPr>
          <w:rFonts w:ascii="Arial" w:hAnsi="Arial" w:cs="Arial"/>
          <w:sz w:val="20"/>
          <w:szCs w:val="20"/>
        </w:rPr>
        <w:t xml:space="preserve"> </w:t>
      </w:r>
      <w:r w:rsidR="009056AC">
        <w:rPr>
          <w:rFonts w:ascii="Arial" w:hAnsi="Arial" w:cs="Arial"/>
          <w:sz w:val="20"/>
          <w:szCs w:val="20"/>
        </w:rPr>
        <w:t xml:space="preserve">or </w:t>
      </w:r>
      <w:r w:rsidR="009056AC" w:rsidRPr="00442A14">
        <w:rPr>
          <w:rFonts w:ascii="Arial" w:hAnsi="Arial" w:cs="Arial"/>
          <w:sz w:val="20"/>
          <w:szCs w:val="20"/>
        </w:rPr>
        <w:t>assistance raising a formal complaint, they should contact general enquiries</w:t>
      </w:r>
      <w:r w:rsidR="00C647AE">
        <w:rPr>
          <w:rFonts w:ascii="Arial" w:hAnsi="Arial" w:cs="Arial"/>
          <w:sz w:val="20"/>
          <w:szCs w:val="20"/>
        </w:rPr>
        <w:t>.</w:t>
      </w:r>
      <w:r w:rsidR="009056AC" w:rsidRPr="009056AC">
        <w:rPr>
          <w:rFonts w:ascii="Arial" w:hAnsi="Arial" w:cs="Arial"/>
          <w:b/>
          <w:sz w:val="20"/>
          <w:szCs w:val="20"/>
        </w:rPr>
        <w:t xml:space="preserve"> </w:t>
      </w:r>
      <w:r w:rsidR="009056AC" w:rsidRPr="00734F3E">
        <w:rPr>
          <w:rFonts w:ascii="Arial" w:hAnsi="Arial" w:cs="Arial"/>
          <w:bCs/>
          <w:sz w:val="20"/>
          <w:szCs w:val="20"/>
          <w:lang w:val="en-US"/>
        </w:rPr>
        <w:t xml:space="preserve">Please refer to the </w:t>
      </w:r>
      <w:r w:rsidR="009056AC" w:rsidRPr="00734F3E">
        <w:rPr>
          <w:rFonts w:ascii="Arial" w:hAnsi="Arial" w:cs="Arial"/>
          <w:bCs/>
          <w:sz w:val="20"/>
          <w:szCs w:val="20"/>
        </w:rPr>
        <w:t>the key contacts page in section 1 of this policy.</w:t>
      </w:r>
    </w:p>
    <w:p w14:paraId="312D1784" w14:textId="5C2D8AD7" w:rsidR="005D79DC" w:rsidRDefault="005D79DC" w:rsidP="005D79DC">
      <w:pPr>
        <w:jc w:val="both"/>
        <w:rPr>
          <w:rFonts w:ascii="Arial" w:hAnsi="Arial" w:cs="Arial"/>
          <w:sz w:val="20"/>
          <w:szCs w:val="20"/>
        </w:rPr>
      </w:pPr>
      <w:r w:rsidRPr="005D79DC">
        <w:rPr>
          <w:rFonts w:ascii="Arial" w:hAnsi="Arial" w:cs="Arial"/>
          <w:sz w:val="20"/>
          <w:szCs w:val="20"/>
        </w:rPr>
        <w:t>All complaints made at this stage will be</w:t>
      </w:r>
      <w:r w:rsidR="00B0062C">
        <w:rPr>
          <w:rFonts w:ascii="Arial" w:hAnsi="Arial" w:cs="Arial"/>
          <w:sz w:val="20"/>
          <w:szCs w:val="20"/>
        </w:rPr>
        <w:t xml:space="preserve"> recorded</w:t>
      </w:r>
      <w:r w:rsidR="00313A8D">
        <w:rPr>
          <w:rFonts w:ascii="Arial" w:hAnsi="Arial" w:cs="Arial"/>
          <w:sz w:val="20"/>
          <w:szCs w:val="20"/>
        </w:rPr>
        <w:t xml:space="preserve"> on the service’s complaints log</w:t>
      </w:r>
      <w:r w:rsidR="007D0E5B">
        <w:rPr>
          <w:rFonts w:ascii="Arial" w:hAnsi="Arial" w:cs="Arial"/>
          <w:sz w:val="20"/>
          <w:szCs w:val="20"/>
        </w:rPr>
        <w:t>.</w:t>
      </w:r>
    </w:p>
    <w:p w14:paraId="7A93FEAE" w14:textId="77777777" w:rsidR="00D011E1" w:rsidRDefault="00D011E1" w:rsidP="005D79DC">
      <w:pPr>
        <w:jc w:val="both"/>
        <w:rPr>
          <w:rFonts w:ascii="Arial" w:hAnsi="Arial" w:cs="Arial"/>
          <w:sz w:val="20"/>
          <w:szCs w:val="20"/>
          <w:lang w:val="en-US"/>
        </w:rPr>
      </w:pPr>
    </w:p>
    <w:p w14:paraId="370692CC" w14:textId="19743EAB" w:rsidR="00373439" w:rsidRPr="00373439" w:rsidRDefault="00442A14" w:rsidP="00442A14">
      <w:pPr>
        <w:pStyle w:val="Heading1"/>
      </w:pPr>
      <w:bookmarkStart w:id="8" w:name="_Toc528569675"/>
      <w:bookmarkStart w:id="9" w:name="_Toc30108209"/>
      <w:r>
        <w:t>11</w:t>
      </w:r>
      <w:r w:rsidR="00373439" w:rsidRPr="00373439">
        <w:t xml:space="preserve">. Stage 3: </w:t>
      </w:r>
      <w:bookmarkEnd w:id="8"/>
      <w:bookmarkEnd w:id="9"/>
      <w:r w:rsidR="00580796">
        <w:t>R</w:t>
      </w:r>
      <w:r w:rsidR="00373439" w:rsidRPr="00373439">
        <w:t>eview panel</w:t>
      </w:r>
    </w:p>
    <w:p w14:paraId="7A4E15AA" w14:textId="17765AEE" w:rsidR="003462B0" w:rsidRDefault="2862F334" w:rsidP="2FDE2B32">
      <w:pPr>
        <w:jc w:val="both"/>
        <w:rPr>
          <w:rFonts w:ascii="Arial" w:hAnsi="Arial" w:cs="Arial"/>
          <w:sz w:val="20"/>
          <w:szCs w:val="20"/>
        </w:rPr>
      </w:pPr>
      <w:r w:rsidRPr="2FDE2B32">
        <w:rPr>
          <w:rFonts w:ascii="Arial" w:hAnsi="Arial" w:cs="Arial"/>
          <w:sz w:val="20"/>
          <w:szCs w:val="20"/>
        </w:rPr>
        <w:t>Complaints will be escalated to the</w:t>
      </w:r>
      <w:r w:rsidR="4A6092A8" w:rsidRPr="2FDE2B32">
        <w:rPr>
          <w:rFonts w:ascii="Arial" w:hAnsi="Arial" w:cs="Arial"/>
          <w:sz w:val="20"/>
          <w:szCs w:val="20"/>
        </w:rPr>
        <w:t xml:space="preserve"> stage 3</w:t>
      </w:r>
      <w:r w:rsidRPr="2FDE2B32">
        <w:rPr>
          <w:rFonts w:ascii="Arial" w:hAnsi="Arial" w:cs="Arial"/>
          <w:sz w:val="20"/>
          <w:szCs w:val="20"/>
        </w:rPr>
        <w:t xml:space="preserve"> panel hearing if the complainant is not satisfied with the response to the </w:t>
      </w:r>
      <w:r w:rsidR="4A6092A8" w:rsidRPr="2FDE2B32">
        <w:rPr>
          <w:rFonts w:ascii="Arial" w:hAnsi="Arial" w:cs="Arial"/>
          <w:sz w:val="20"/>
          <w:szCs w:val="20"/>
        </w:rPr>
        <w:t xml:space="preserve">stage 2 </w:t>
      </w:r>
      <w:r w:rsidRPr="2FDE2B32">
        <w:rPr>
          <w:rFonts w:ascii="Arial" w:hAnsi="Arial" w:cs="Arial"/>
          <w:sz w:val="20"/>
          <w:szCs w:val="20"/>
        </w:rPr>
        <w:t>complaint</w:t>
      </w:r>
      <w:r w:rsidR="4A6092A8" w:rsidRPr="2FDE2B32">
        <w:rPr>
          <w:rFonts w:ascii="Arial" w:hAnsi="Arial" w:cs="Arial"/>
          <w:sz w:val="20"/>
          <w:szCs w:val="20"/>
        </w:rPr>
        <w:t>.</w:t>
      </w:r>
      <w:r w:rsidR="7B20A7BE" w:rsidRPr="2FDE2B32">
        <w:rPr>
          <w:rFonts w:ascii="Arial" w:hAnsi="Arial" w:cs="Arial"/>
          <w:sz w:val="20"/>
          <w:szCs w:val="20"/>
        </w:rPr>
        <w:t xml:space="preserve">  Only complaints which have been dealt with at stage 2 can be escalated to stage 3.  </w:t>
      </w:r>
    </w:p>
    <w:p w14:paraId="4B626082" w14:textId="08378A37" w:rsidR="00816416" w:rsidRPr="00F928DF" w:rsidRDefault="00F928DF" w:rsidP="6ECF50BC">
      <w:pPr>
        <w:jc w:val="both"/>
        <w:rPr>
          <w:rFonts w:asciiTheme="minorBidi" w:hAnsiTheme="minorBidi"/>
          <w:sz w:val="20"/>
          <w:szCs w:val="20"/>
        </w:rPr>
      </w:pPr>
      <w:r w:rsidRPr="273EBCEA">
        <w:rPr>
          <w:rFonts w:asciiTheme="minorBidi" w:hAnsiTheme="minorBidi"/>
          <w:sz w:val="20"/>
          <w:szCs w:val="20"/>
        </w:rPr>
        <w:lastRenderedPageBreak/>
        <w:t xml:space="preserve">The panel will be appointed by or on behalf of the proprietor (or the CEO for central complaints) and </w:t>
      </w:r>
      <w:r w:rsidR="00B15E55" w:rsidRPr="273EBCEA">
        <w:rPr>
          <w:rFonts w:asciiTheme="minorBidi" w:hAnsiTheme="minorBidi"/>
          <w:sz w:val="20"/>
          <w:szCs w:val="20"/>
        </w:rPr>
        <w:t xml:space="preserve">will </w:t>
      </w:r>
      <w:r w:rsidRPr="273EBCEA">
        <w:rPr>
          <w:rFonts w:asciiTheme="minorBidi" w:hAnsiTheme="minorBidi"/>
          <w:sz w:val="20"/>
          <w:szCs w:val="20"/>
        </w:rPr>
        <w:t xml:space="preserve">consist of at least 3 people who </w:t>
      </w:r>
      <w:r w:rsidR="000436EB" w:rsidRPr="273EBCEA">
        <w:rPr>
          <w:rFonts w:asciiTheme="minorBidi" w:hAnsiTheme="minorBidi"/>
          <w:sz w:val="20"/>
          <w:szCs w:val="20"/>
        </w:rPr>
        <w:t>a</w:t>
      </w:r>
      <w:r w:rsidRPr="273EBCEA">
        <w:rPr>
          <w:rFonts w:asciiTheme="minorBidi" w:hAnsiTheme="minorBidi"/>
          <w:sz w:val="20"/>
          <w:szCs w:val="20"/>
        </w:rPr>
        <w:t xml:space="preserve">re not directly involved in the matters detailed in the complaint. </w:t>
      </w:r>
      <w:r w:rsidR="363CD4C0" w:rsidRPr="273EBCEA">
        <w:rPr>
          <w:rFonts w:asciiTheme="minorBidi" w:hAnsiTheme="minorBidi"/>
          <w:sz w:val="20"/>
          <w:szCs w:val="20"/>
        </w:rPr>
        <w:t xml:space="preserve">The panel will usually consist of the proprietor, Quality Director and </w:t>
      </w:r>
      <w:r w:rsidRPr="273EBCEA">
        <w:rPr>
          <w:rFonts w:asciiTheme="minorBidi" w:hAnsiTheme="minorBidi"/>
          <w:sz w:val="20"/>
          <w:szCs w:val="20"/>
        </w:rPr>
        <w:t xml:space="preserve"> 1 panel member </w:t>
      </w:r>
      <w:r w:rsidR="330F6586" w:rsidRPr="273EBCEA">
        <w:rPr>
          <w:rFonts w:asciiTheme="minorBidi" w:hAnsiTheme="minorBidi"/>
          <w:sz w:val="20"/>
          <w:szCs w:val="20"/>
        </w:rPr>
        <w:t>who is</w:t>
      </w:r>
      <w:r w:rsidRPr="273EBCEA">
        <w:rPr>
          <w:rFonts w:asciiTheme="minorBidi" w:hAnsiTheme="minorBidi"/>
          <w:sz w:val="20"/>
          <w:szCs w:val="20"/>
        </w:rPr>
        <w:t xml:space="preserve"> independent of the management and running of the s</w:t>
      </w:r>
      <w:r w:rsidR="00243B3E" w:rsidRPr="273EBCEA">
        <w:rPr>
          <w:rFonts w:asciiTheme="minorBidi" w:hAnsiTheme="minorBidi"/>
          <w:sz w:val="20"/>
          <w:szCs w:val="20"/>
        </w:rPr>
        <w:t>ervice</w:t>
      </w:r>
      <w:r w:rsidRPr="273EBCEA">
        <w:rPr>
          <w:rFonts w:asciiTheme="minorBidi" w:hAnsiTheme="minorBidi"/>
          <w:sz w:val="20"/>
          <w:szCs w:val="20"/>
        </w:rPr>
        <w:t xml:space="preserve">. </w:t>
      </w:r>
    </w:p>
    <w:p w14:paraId="7C38BED2" w14:textId="3F67F0ED" w:rsidR="00A272E1" w:rsidRPr="004D0F03" w:rsidRDefault="00A272E1" w:rsidP="00A272E1">
      <w:pPr>
        <w:jc w:val="both"/>
        <w:rPr>
          <w:rFonts w:asciiTheme="minorBidi" w:hAnsiTheme="minorBidi"/>
          <w:sz w:val="20"/>
          <w:szCs w:val="20"/>
        </w:rPr>
      </w:pPr>
      <w:r w:rsidRPr="004D0F03">
        <w:rPr>
          <w:rFonts w:asciiTheme="minorBidi" w:hAnsiTheme="minorBidi"/>
          <w:sz w:val="20"/>
          <w:szCs w:val="20"/>
        </w:rPr>
        <w:t xml:space="preserve">An administrator appointed by the panel will minute the meeting and support with panel arrangements, record keeping, correspondence and meeting organisation. </w:t>
      </w:r>
    </w:p>
    <w:p w14:paraId="7AE46104" w14:textId="77777777" w:rsidR="003462B0" w:rsidRPr="00442A14" w:rsidRDefault="003462B0" w:rsidP="003462B0">
      <w:pPr>
        <w:jc w:val="both"/>
        <w:rPr>
          <w:rFonts w:ascii="Arial" w:hAnsi="Arial" w:cs="Arial"/>
          <w:sz w:val="20"/>
          <w:szCs w:val="20"/>
        </w:rPr>
      </w:pPr>
      <w:r w:rsidRPr="00442A14">
        <w:rPr>
          <w:rFonts w:ascii="Arial" w:hAnsi="Arial" w:cs="Arial"/>
          <w:sz w:val="20"/>
          <w:szCs w:val="20"/>
        </w:rPr>
        <w:t>The panel will have access to the existing record of the complaint’s progress</w:t>
      </w:r>
      <w:r>
        <w:rPr>
          <w:rFonts w:ascii="Arial" w:hAnsi="Arial" w:cs="Arial"/>
          <w:sz w:val="20"/>
          <w:szCs w:val="20"/>
        </w:rPr>
        <w:t>.</w:t>
      </w:r>
      <w:r w:rsidRPr="00442A14">
        <w:rPr>
          <w:rFonts w:ascii="Arial" w:hAnsi="Arial" w:cs="Arial"/>
          <w:sz w:val="20"/>
          <w:szCs w:val="20"/>
        </w:rPr>
        <w:t xml:space="preserve"> </w:t>
      </w:r>
    </w:p>
    <w:p w14:paraId="266AD17D" w14:textId="77777777" w:rsidR="003462B0" w:rsidRPr="00442A14" w:rsidRDefault="003462B0" w:rsidP="003462B0">
      <w:pPr>
        <w:jc w:val="both"/>
        <w:rPr>
          <w:rFonts w:ascii="Arial" w:hAnsi="Arial" w:cs="Arial"/>
          <w:sz w:val="20"/>
          <w:szCs w:val="20"/>
        </w:rPr>
      </w:pPr>
      <w:r w:rsidRPr="00442A14">
        <w:rPr>
          <w:rFonts w:ascii="Arial" w:hAnsi="Arial" w:cs="Arial"/>
          <w:sz w:val="20"/>
          <w:szCs w:val="20"/>
        </w:rPr>
        <w:t xml:space="preserve">The complainant must have reasonable notice of the date of the review panel; however, the review panel reserves the right to convene at their convenience rather than that of the complainant. We will </w:t>
      </w:r>
      <w:r w:rsidRPr="00442A14">
        <w:rPr>
          <w:rFonts w:ascii="Arial" w:hAnsi="Arial" w:cs="Arial"/>
          <w:b/>
          <w:sz w:val="20"/>
          <w:szCs w:val="20"/>
        </w:rPr>
        <w:t xml:space="preserve">aim to find a date within </w:t>
      </w:r>
      <w:r>
        <w:rPr>
          <w:rFonts w:ascii="Arial" w:hAnsi="Arial" w:cs="Arial"/>
          <w:b/>
          <w:sz w:val="20"/>
          <w:szCs w:val="20"/>
        </w:rPr>
        <w:t>20</w:t>
      </w:r>
      <w:r w:rsidRPr="00442A14">
        <w:rPr>
          <w:rFonts w:ascii="Arial" w:hAnsi="Arial" w:cs="Arial"/>
          <w:b/>
          <w:sz w:val="20"/>
          <w:szCs w:val="20"/>
        </w:rPr>
        <w:t xml:space="preserve"> working days of the request</w:t>
      </w:r>
      <w:r w:rsidRPr="00442A14">
        <w:rPr>
          <w:rFonts w:ascii="Arial" w:hAnsi="Arial" w:cs="Arial"/>
          <w:sz w:val="20"/>
          <w:szCs w:val="20"/>
        </w:rPr>
        <w:t xml:space="preserve">, where possible. </w:t>
      </w:r>
    </w:p>
    <w:p w14:paraId="6AF3712A" w14:textId="1B773C32" w:rsidR="003462B0" w:rsidRPr="00442A14" w:rsidRDefault="003462B0" w:rsidP="003462B0">
      <w:pPr>
        <w:jc w:val="both"/>
        <w:rPr>
          <w:rFonts w:ascii="Arial" w:hAnsi="Arial" w:cs="Arial"/>
          <w:sz w:val="20"/>
          <w:szCs w:val="20"/>
        </w:rPr>
      </w:pPr>
      <w:r w:rsidRPr="00442A14">
        <w:rPr>
          <w:rFonts w:ascii="Arial" w:hAnsi="Arial" w:cs="Arial"/>
          <w:sz w:val="20"/>
          <w:szCs w:val="20"/>
        </w:rPr>
        <w:t>The complainant must be allowed to attend the panel hearing and be accompanied if they wish. However, if the complainant rejects the offer of 3 proposed dates without good reason, we will set a date</w:t>
      </w:r>
      <w:r w:rsidR="00F05A50">
        <w:rPr>
          <w:rFonts w:ascii="Arial" w:hAnsi="Arial" w:cs="Arial"/>
          <w:sz w:val="20"/>
          <w:szCs w:val="20"/>
        </w:rPr>
        <w:t xml:space="preserve"> </w:t>
      </w:r>
      <w:r w:rsidR="00493687">
        <w:rPr>
          <w:rFonts w:ascii="Arial" w:hAnsi="Arial" w:cs="Arial"/>
          <w:sz w:val="20"/>
          <w:szCs w:val="20"/>
        </w:rPr>
        <w:t xml:space="preserve">and </w:t>
      </w:r>
      <w:r w:rsidR="00493687" w:rsidRPr="00442A14">
        <w:rPr>
          <w:rFonts w:ascii="Arial" w:hAnsi="Arial" w:cs="Arial"/>
          <w:sz w:val="20"/>
          <w:szCs w:val="20"/>
        </w:rPr>
        <w:t>the</w:t>
      </w:r>
      <w:r w:rsidRPr="00442A14">
        <w:rPr>
          <w:rFonts w:ascii="Arial" w:hAnsi="Arial" w:cs="Arial"/>
          <w:sz w:val="20"/>
          <w:szCs w:val="20"/>
        </w:rPr>
        <w:t xml:space="preserve"> hearing will go ahead using written submissions from the complainant.</w:t>
      </w:r>
    </w:p>
    <w:p w14:paraId="18494069" w14:textId="3FA972DC" w:rsidR="003462B0" w:rsidRDefault="003462B0" w:rsidP="003462B0">
      <w:pPr>
        <w:jc w:val="both"/>
        <w:rPr>
          <w:rFonts w:ascii="Arial" w:hAnsi="Arial" w:cs="Arial"/>
          <w:sz w:val="20"/>
          <w:szCs w:val="20"/>
        </w:rPr>
      </w:pPr>
      <w:r w:rsidRPr="00442A14">
        <w:rPr>
          <w:rFonts w:ascii="Arial" w:hAnsi="Arial" w:cs="Arial"/>
          <w:sz w:val="20"/>
          <w:szCs w:val="20"/>
        </w:rPr>
        <w:t xml:space="preserve">Neither the complainant nor </w:t>
      </w:r>
      <w:r w:rsidR="005C39B2">
        <w:rPr>
          <w:rFonts w:ascii="Arial" w:hAnsi="Arial" w:cs="Arial"/>
          <w:sz w:val="20"/>
          <w:szCs w:val="20"/>
        </w:rPr>
        <w:t>T</w:t>
      </w:r>
      <w:r w:rsidRPr="00442A14">
        <w:rPr>
          <w:rFonts w:ascii="Arial" w:hAnsi="Arial" w:cs="Arial"/>
          <w:sz w:val="20"/>
          <w:szCs w:val="20"/>
        </w:rPr>
        <w:t>he Aurora Group will bring legal representation as the panel meeting is not a form of legal proceedings. The aim of the panel hearing is reconciliation and to put right things that may have gone wrong. However, we recognise there are occasions where legal representation may be appropriate during panel hearings. For example, if an employee is a witness in a complaint, they may be entitled to bring union or legal representation</w:t>
      </w:r>
      <w:r w:rsidR="005C39B2">
        <w:rPr>
          <w:rFonts w:ascii="Arial" w:hAnsi="Arial" w:cs="Arial"/>
          <w:sz w:val="20"/>
          <w:szCs w:val="20"/>
        </w:rPr>
        <w:t>.</w:t>
      </w:r>
    </w:p>
    <w:p w14:paraId="0D41859D" w14:textId="768B5D90" w:rsidR="00031E40" w:rsidRPr="00031E40" w:rsidRDefault="00031E40" w:rsidP="00031E40">
      <w:pPr>
        <w:jc w:val="both"/>
        <w:rPr>
          <w:rFonts w:ascii="Arial" w:hAnsi="Arial" w:cs="Arial"/>
          <w:sz w:val="20"/>
          <w:szCs w:val="20"/>
        </w:rPr>
      </w:pPr>
      <w:r w:rsidRPr="5B75A6A8">
        <w:rPr>
          <w:rFonts w:ascii="Arial" w:hAnsi="Arial" w:cs="Arial"/>
          <w:sz w:val="20"/>
          <w:szCs w:val="20"/>
        </w:rPr>
        <w:t xml:space="preserve">If the </w:t>
      </w:r>
      <w:r w:rsidR="000436EB" w:rsidRPr="5B75A6A8">
        <w:rPr>
          <w:rFonts w:ascii="Arial" w:hAnsi="Arial" w:cs="Arial"/>
          <w:sz w:val="20"/>
          <w:szCs w:val="20"/>
        </w:rPr>
        <w:t>p</w:t>
      </w:r>
      <w:r w:rsidRPr="5B75A6A8">
        <w:rPr>
          <w:rFonts w:ascii="Arial" w:hAnsi="Arial" w:cs="Arial"/>
          <w:sz w:val="20"/>
          <w:szCs w:val="20"/>
        </w:rPr>
        <w:t>anel deems it necessary, it may require that further particulars of the complaint or any related matter be supplied in advance of the hearing.  Copies of such particulars shall be supplied to all parties not later than 3 days prior the hearing.</w:t>
      </w:r>
    </w:p>
    <w:p w14:paraId="03A0D94E" w14:textId="5537A580" w:rsidR="5B75A6A8" w:rsidRDefault="6007D0DD" w:rsidP="190C3826">
      <w:pPr>
        <w:jc w:val="both"/>
        <w:rPr>
          <w:rFonts w:ascii="Arial" w:hAnsi="Arial" w:cs="Arial"/>
          <w:sz w:val="20"/>
          <w:szCs w:val="20"/>
        </w:rPr>
      </w:pPr>
      <w:r w:rsidRPr="4FC64E61">
        <w:rPr>
          <w:rFonts w:ascii="Arial" w:hAnsi="Arial" w:cs="Arial"/>
          <w:sz w:val="20"/>
          <w:szCs w:val="20"/>
        </w:rPr>
        <w:t>The investigating officer, service lead and person responsible for responding to the stage 2 will be invited to attend the panel meeting along with the complain</w:t>
      </w:r>
      <w:r w:rsidR="6F7383DF" w:rsidRPr="4FC64E61">
        <w:rPr>
          <w:rFonts w:ascii="Arial" w:hAnsi="Arial" w:cs="Arial"/>
          <w:sz w:val="20"/>
          <w:szCs w:val="20"/>
        </w:rPr>
        <w:t>ant.  An agenda will be sent to all parties before the panel meeting</w:t>
      </w:r>
      <w:r w:rsidR="26ABFA7B" w:rsidRPr="4FC64E61">
        <w:rPr>
          <w:rFonts w:ascii="Arial" w:hAnsi="Arial" w:cs="Arial"/>
          <w:sz w:val="20"/>
          <w:szCs w:val="20"/>
        </w:rPr>
        <w:t>, as noted previously only matters dealt with at the stage 2 will be discussed at the stage 3 panel.</w:t>
      </w:r>
      <w:r w:rsidR="4996F735" w:rsidRPr="4FC64E61">
        <w:rPr>
          <w:rFonts w:ascii="Arial" w:hAnsi="Arial" w:cs="Arial"/>
          <w:sz w:val="20"/>
          <w:szCs w:val="20"/>
        </w:rPr>
        <w:t xml:space="preserve">  </w:t>
      </w:r>
    </w:p>
    <w:p w14:paraId="2E54B440" w14:textId="398DF035" w:rsidR="5B75A6A8" w:rsidRDefault="4996F735" w:rsidP="5B75A6A8">
      <w:pPr>
        <w:jc w:val="both"/>
        <w:rPr>
          <w:rFonts w:ascii="Arial" w:hAnsi="Arial" w:cs="Arial"/>
          <w:sz w:val="20"/>
          <w:szCs w:val="20"/>
        </w:rPr>
      </w:pPr>
      <w:r w:rsidRPr="57481CCE">
        <w:rPr>
          <w:rFonts w:ascii="Arial" w:hAnsi="Arial" w:cs="Arial"/>
          <w:sz w:val="20"/>
          <w:szCs w:val="20"/>
        </w:rPr>
        <w:t>Prior to the panel meeting the Business Development Director will meet with th</w:t>
      </w:r>
      <w:r w:rsidR="09A02B76" w:rsidRPr="57481CCE">
        <w:rPr>
          <w:rFonts w:ascii="Arial" w:hAnsi="Arial" w:cs="Arial"/>
          <w:sz w:val="20"/>
          <w:szCs w:val="20"/>
        </w:rPr>
        <w:t>e investigating officer, service lead and person responsible for responding to the stage 2 to ensure all relevant information has been shared and is available to the pane</w:t>
      </w:r>
      <w:r w:rsidR="6FD1B07A" w:rsidRPr="57481CCE">
        <w:rPr>
          <w:rFonts w:ascii="Arial" w:hAnsi="Arial" w:cs="Arial"/>
          <w:sz w:val="20"/>
          <w:szCs w:val="20"/>
        </w:rPr>
        <w:t xml:space="preserve">l and the relevant information is brought to the panel meeting. </w:t>
      </w:r>
      <w:r w:rsidR="6F7383DF" w:rsidRPr="57481CCE">
        <w:rPr>
          <w:rFonts w:ascii="Arial" w:hAnsi="Arial" w:cs="Arial"/>
          <w:sz w:val="20"/>
          <w:szCs w:val="20"/>
        </w:rPr>
        <w:t xml:space="preserve">  </w:t>
      </w:r>
    </w:p>
    <w:p w14:paraId="141EACD2" w14:textId="7EE6EE99" w:rsidR="009B0B37" w:rsidRPr="00442A14" w:rsidRDefault="6690F502" w:rsidP="009B0B37">
      <w:pPr>
        <w:jc w:val="both"/>
        <w:rPr>
          <w:rFonts w:ascii="Arial" w:hAnsi="Arial" w:cs="Arial"/>
          <w:sz w:val="20"/>
          <w:szCs w:val="20"/>
        </w:rPr>
      </w:pPr>
      <w:r w:rsidRPr="259849E7">
        <w:rPr>
          <w:rFonts w:ascii="Arial" w:hAnsi="Arial" w:cs="Arial"/>
          <w:sz w:val="20"/>
          <w:szCs w:val="20"/>
        </w:rPr>
        <w:t xml:space="preserve">The proprietor will usually chair the panel meeting and will </w:t>
      </w:r>
      <w:r w:rsidR="42C7B5C1" w:rsidRPr="259849E7">
        <w:rPr>
          <w:rFonts w:ascii="Arial" w:hAnsi="Arial" w:cs="Arial"/>
          <w:sz w:val="20"/>
          <w:szCs w:val="20"/>
        </w:rPr>
        <w:t>outline at the start the schedule for the meeting</w:t>
      </w:r>
      <w:r w:rsidR="5E49CD67" w:rsidRPr="259849E7">
        <w:rPr>
          <w:rFonts w:ascii="Arial" w:hAnsi="Arial" w:cs="Arial"/>
          <w:sz w:val="20"/>
          <w:szCs w:val="20"/>
        </w:rPr>
        <w:t xml:space="preserve">, outlining the understood areas of dissatisfaction and seeking clarification </w:t>
      </w:r>
      <w:r w:rsidR="16ABC8AD" w:rsidRPr="259849E7">
        <w:rPr>
          <w:rFonts w:ascii="Arial" w:hAnsi="Arial" w:cs="Arial"/>
          <w:sz w:val="20"/>
          <w:szCs w:val="20"/>
        </w:rPr>
        <w:t xml:space="preserve">from the complainant regarding these areas and desired outcome.  </w:t>
      </w:r>
      <w:r w:rsidR="4D94A4DA" w:rsidRPr="259849E7">
        <w:rPr>
          <w:rFonts w:ascii="Arial" w:hAnsi="Arial" w:cs="Arial"/>
          <w:sz w:val="20"/>
          <w:szCs w:val="20"/>
        </w:rPr>
        <w:t>During</w:t>
      </w:r>
      <w:r w:rsidR="009B0B37" w:rsidRPr="259849E7">
        <w:rPr>
          <w:rFonts w:ascii="Arial" w:hAnsi="Arial" w:cs="Arial"/>
          <w:sz w:val="20"/>
          <w:szCs w:val="20"/>
        </w:rPr>
        <w:t xml:space="preserve"> the</w:t>
      </w:r>
      <w:r w:rsidR="00F05A50" w:rsidRPr="259849E7">
        <w:rPr>
          <w:rFonts w:ascii="Arial" w:hAnsi="Arial" w:cs="Arial"/>
          <w:sz w:val="20"/>
          <w:szCs w:val="20"/>
        </w:rPr>
        <w:t xml:space="preserve"> panel</w:t>
      </w:r>
      <w:r w:rsidR="009B0B37" w:rsidRPr="259849E7">
        <w:rPr>
          <w:rFonts w:ascii="Arial" w:hAnsi="Arial" w:cs="Arial"/>
          <w:sz w:val="20"/>
          <w:szCs w:val="20"/>
        </w:rPr>
        <w:t xml:space="preserve"> meeting,</w:t>
      </w:r>
      <w:r w:rsidR="3CEB0BE4" w:rsidRPr="259849E7">
        <w:rPr>
          <w:rFonts w:ascii="Arial" w:hAnsi="Arial" w:cs="Arial"/>
          <w:sz w:val="20"/>
          <w:szCs w:val="20"/>
        </w:rPr>
        <w:t xml:space="preserve"> </w:t>
      </w:r>
      <w:r w:rsidR="51091AE5" w:rsidRPr="259849E7">
        <w:rPr>
          <w:rFonts w:ascii="Arial" w:hAnsi="Arial" w:cs="Arial"/>
          <w:sz w:val="20"/>
          <w:szCs w:val="20"/>
        </w:rPr>
        <w:t xml:space="preserve">where </w:t>
      </w:r>
      <w:r w:rsidR="62702BE7" w:rsidRPr="259849E7">
        <w:rPr>
          <w:rFonts w:ascii="Arial" w:hAnsi="Arial" w:cs="Arial"/>
          <w:sz w:val="20"/>
          <w:szCs w:val="20"/>
        </w:rPr>
        <w:t>requested</w:t>
      </w:r>
      <w:r w:rsidR="009B0B37" w:rsidRPr="259849E7">
        <w:rPr>
          <w:rFonts w:ascii="Arial" w:hAnsi="Arial" w:cs="Arial"/>
          <w:sz w:val="20"/>
          <w:szCs w:val="20"/>
        </w:rPr>
        <w:t xml:space="preserve">  give statements</w:t>
      </w:r>
      <w:r w:rsidR="1276D0B2" w:rsidRPr="259849E7">
        <w:rPr>
          <w:rFonts w:ascii="Arial" w:hAnsi="Arial" w:cs="Arial"/>
          <w:sz w:val="20"/>
          <w:szCs w:val="20"/>
        </w:rPr>
        <w:t>,</w:t>
      </w:r>
      <w:r w:rsidR="004458EA">
        <w:rPr>
          <w:rFonts w:ascii="Arial" w:hAnsi="Arial" w:cs="Arial"/>
          <w:sz w:val="20"/>
          <w:szCs w:val="20"/>
        </w:rPr>
        <w:t xml:space="preserve"> </w:t>
      </w:r>
      <w:r w:rsidR="009B0B37" w:rsidRPr="259849E7">
        <w:rPr>
          <w:rFonts w:ascii="Arial" w:hAnsi="Arial" w:cs="Arial"/>
          <w:sz w:val="20"/>
          <w:szCs w:val="20"/>
        </w:rPr>
        <w:t>present their evidence, and</w:t>
      </w:r>
      <w:r w:rsidR="41FFD1DC" w:rsidRPr="259849E7">
        <w:rPr>
          <w:rFonts w:ascii="Arial" w:hAnsi="Arial" w:cs="Arial"/>
          <w:sz w:val="20"/>
          <w:szCs w:val="20"/>
        </w:rPr>
        <w:t xml:space="preserve"> respond to panel questions.  </w:t>
      </w:r>
      <w:r w:rsidR="009B0B37" w:rsidRPr="259849E7">
        <w:rPr>
          <w:rFonts w:ascii="Arial" w:hAnsi="Arial" w:cs="Arial"/>
          <w:sz w:val="20"/>
          <w:szCs w:val="20"/>
        </w:rPr>
        <w:t xml:space="preserve"> </w:t>
      </w:r>
      <w:r w:rsidR="4FD1D571" w:rsidRPr="259849E7">
        <w:rPr>
          <w:rFonts w:ascii="Arial" w:hAnsi="Arial" w:cs="Arial"/>
          <w:sz w:val="20"/>
          <w:szCs w:val="20"/>
        </w:rPr>
        <w:t>W</w:t>
      </w:r>
      <w:r w:rsidR="009B0B37" w:rsidRPr="259849E7">
        <w:rPr>
          <w:rFonts w:ascii="Arial" w:hAnsi="Arial" w:cs="Arial"/>
          <w:sz w:val="20"/>
          <w:szCs w:val="20"/>
        </w:rPr>
        <w:t xml:space="preserve">itnesses </w:t>
      </w:r>
      <w:r w:rsidR="29E726DB" w:rsidRPr="259849E7">
        <w:rPr>
          <w:rFonts w:ascii="Arial" w:hAnsi="Arial" w:cs="Arial"/>
          <w:sz w:val="20"/>
          <w:szCs w:val="20"/>
        </w:rPr>
        <w:t>can</w:t>
      </w:r>
      <w:r w:rsidR="009B0B37" w:rsidRPr="259849E7">
        <w:rPr>
          <w:rFonts w:ascii="Arial" w:hAnsi="Arial" w:cs="Arial"/>
          <w:sz w:val="20"/>
          <w:szCs w:val="20"/>
        </w:rPr>
        <w:t xml:space="preserve"> be called, as appropriate, to present their evidence. </w:t>
      </w:r>
    </w:p>
    <w:p w14:paraId="44066633" w14:textId="428F655D" w:rsidR="00031E40" w:rsidRPr="00442A14" w:rsidRDefault="00031E40" w:rsidP="002F49CA">
      <w:pPr>
        <w:jc w:val="both"/>
        <w:rPr>
          <w:rFonts w:ascii="Arial" w:hAnsi="Arial" w:cs="Arial"/>
          <w:sz w:val="20"/>
          <w:szCs w:val="20"/>
        </w:rPr>
      </w:pPr>
      <w:r w:rsidRPr="00031E40">
        <w:rPr>
          <w:rFonts w:ascii="Arial" w:hAnsi="Arial" w:cs="Arial"/>
          <w:sz w:val="20"/>
          <w:szCs w:val="20"/>
        </w:rPr>
        <w:t xml:space="preserve">If possible, the </w:t>
      </w:r>
      <w:r w:rsidR="003A12E9">
        <w:rPr>
          <w:rFonts w:ascii="Arial" w:hAnsi="Arial" w:cs="Arial"/>
          <w:sz w:val="20"/>
          <w:szCs w:val="20"/>
        </w:rPr>
        <w:t>p</w:t>
      </w:r>
      <w:r w:rsidRPr="00031E40">
        <w:rPr>
          <w:rFonts w:ascii="Arial" w:hAnsi="Arial" w:cs="Arial"/>
          <w:sz w:val="20"/>
          <w:szCs w:val="20"/>
        </w:rPr>
        <w:t>anel will resolve the complaint immediately without the need for further investigation.</w:t>
      </w:r>
      <w:r w:rsidR="00C51130">
        <w:rPr>
          <w:rFonts w:ascii="Arial" w:hAnsi="Arial" w:cs="Arial"/>
          <w:sz w:val="20"/>
          <w:szCs w:val="20"/>
        </w:rPr>
        <w:t xml:space="preserve"> W</w:t>
      </w:r>
      <w:r w:rsidRPr="00031E40">
        <w:rPr>
          <w:rFonts w:ascii="Arial" w:hAnsi="Arial" w:cs="Arial"/>
          <w:sz w:val="20"/>
          <w:szCs w:val="20"/>
        </w:rPr>
        <w:t xml:space="preserve">here further investigation is required, the </w:t>
      </w:r>
      <w:r w:rsidR="003A12E9">
        <w:rPr>
          <w:rFonts w:ascii="Arial" w:hAnsi="Arial" w:cs="Arial"/>
          <w:sz w:val="20"/>
          <w:szCs w:val="20"/>
        </w:rPr>
        <w:t>p</w:t>
      </w:r>
      <w:r w:rsidRPr="00031E40">
        <w:rPr>
          <w:rFonts w:ascii="Arial" w:hAnsi="Arial" w:cs="Arial"/>
          <w:sz w:val="20"/>
          <w:szCs w:val="20"/>
        </w:rPr>
        <w:t xml:space="preserve">anel will decide how it should be carried out.  The decision of the </w:t>
      </w:r>
      <w:r w:rsidR="003A12E9">
        <w:rPr>
          <w:rFonts w:ascii="Arial" w:hAnsi="Arial" w:cs="Arial"/>
          <w:sz w:val="20"/>
          <w:szCs w:val="20"/>
        </w:rPr>
        <w:t>p</w:t>
      </w:r>
      <w:r w:rsidRPr="00031E40">
        <w:rPr>
          <w:rFonts w:ascii="Arial" w:hAnsi="Arial" w:cs="Arial"/>
          <w:sz w:val="20"/>
          <w:szCs w:val="20"/>
        </w:rPr>
        <w:t xml:space="preserve">anel will be final.   </w:t>
      </w:r>
    </w:p>
    <w:p w14:paraId="077793FF" w14:textId="06D7DB89" w:rsidR="003462B0" w:rsidRPr="00442A14" w:rsidRDefault="003462B0" w:rsidP="003462B0">
      <w:pPr>
        <w:jc w:val="both"/>
        <w:rPr>
          <w:rFonts w:ascii="Arial" w:hAnsi="Arial" w:cs="Arial"/>
          <w:sz w:val="20"/>
          <w:szCs w:val="20"/>
        </w:rPr>
      </w:pPr>
      <w:r w:rsidRPr="00442A14">
        <w:rPr>
          <w:rFonts w:ascii="Arial" w:hAnsi="Arial" w:cs="Arial"/>
          <w:sz w:val="20"/>
          <w:szCs w:val="20"/>
        </w:rPr>
        <w:t xml:space="preserve">The panel will then put together its findings and recommendations from the case. The panel will also provide copies of the minutes of the hearing and the findings and recommendations to the complainant and, where relevant, the individual who is the subject of the complaint, and make a copy available for inspection by the proprietor and </w:t>
      </w:r>
      <w:r w:rsidR="00B651F1">
        <w:rPr>
          <w:rFonts w:ascii="Arial" w:hAnsi="Arial" w:cs="Arial"/>
          <w:sz w:val="20"/>
          <w:szCs w:val="20"/>
        </w:rPr>
        <w:t>S</w:t>
      </w:r>
      <w:r w:rsidR="00110086">
        <w:rPr>
          <w:rFonts w:ascii="Arial" w:hAnsi="Arial" w:cs="Arial"/>
          <w:sz w:val="20"/>
          <w:szCs w:val="20"/>
        </w:rPr>
        <w:t>ervice</w:t>
      </w:r>
      <w:r w:rsidRPr="00442A14">
        <w:rPr>
          <w:rFonts w:ascii="Arial" w:hAnsi="Arial" w:cs="Arial"/>
          <w:sz w:val="20"/>
          <w:szCs w:val="20"/>
        </w:rPr>
        <w:t xml:space="preserve"> </w:t>
      </w:r>
      <w:r w:rsidR="00B651F1">
        <w:rPr>
          <w:rFonts w:ascii="Arial" w:hAnsi="Arial" w:cs="Arial"/>
          <w:sz w:val="20"/>
          <w:szCs w:val="20"/>
        </w:rPr>
        <w:t>L</w:t>
      </w:r>
      <w:r w:rsidRPr="00442A14">
        <w:rPr>
          <w:rFonts w:ascii="Arial" w:hAnsi="Arial" w:cs="Arial"/>
          <w:sz w:val="20"/>
          <w:szCs w:val="20"/>
        </w:rPr>
        <w:t>ead.</w:t>
      </w:r>
    </w:p>
    <w:p w14:paraId="3B7B4B86" w14:textId="7C5C6CB3" w:rsidR="00373439" w:rsidRDefault="003462B0" w:rsidP="3B36E419">
      <w:pPr>
        <w:jc w:val="both"/>
        <w:rPr>
          <w:rFonts w:ascii="Arial" w:hAnsi="Arial" w:cs="Arial"/>
          <w:b/>
          <w:bCs/>
          <w:sz w:val="20"/>
          <w:szCs w:val="20"/>
        </w:rPr>
      </w:pPr>
      <w:r w:rsidRPr="1CF922C9">
        <w:rPr>
          <w:rFonts w:ascii="Arial" w:hAnsi="Arial" w:cs="Arial"/>
          <w:sz w:val="20"/>
          <w:szCs w:val="20"/>
        </w:rPr>
        <w:t xml:space="preserve">The panel chair will inform those involved of the decision in writing </w:t>
      </w:r>
      <w:r w:rsidRPr="1CF922C9">
        <w:rPr>
          <w:rFonts w:ascii="Arial" w:hAnsi="Arial" w:cs="Arial"/>
          <w:b/>
          <w:bCs/>
          <w:sz w:val="20"/>
          <w:szCs w:val="20"/>
        </w:rPr>
        <w:t>within 7 working days</w:t>
      </w:r>
      <w:r w:rsidR="34A2E064" w:rsidRPr="1CF922C9">
        <w:rPr>
          <w:rFonts w:ascii="Arial" w:hAnsi="Arial" w:cs="Arial"/>
          <w:b/>
          <w:bCs/>
          <w:sz w:val="20"/>
          <w:szCs w:val="20"/>
        </w:rPr>
        <w:t xml:space="preserve">, where more time is needed </w:t>
      </w:r>
      <w:r w:rsidR="3D2C5DB4" w:rsidRPr="1CF922C9">
        <w:rPr>
          <w:rFonts w:ascii="Arial" w:hAnsi="Arial" w:cs="Arial"/>
          <w:b/>
          <w:bCs/>
          <w:sz w:val="20"/>
          <w:szCs w:val="20"/>
        </w:rPr>
        <w:t>the complainant will be notified of this and provided with relevant times</w:t>
      </w:r>
      <w:r w:rsidR="004458EA">
        <w:rPr>
          <w:rFonts w:ascii="Arial" w:hAnsi="Arial" w:cs="Arial"/>
          <w:b/>
          <w:bCs/>
          <w:sz w:val="20"/>
          <w:szCs w:val="20"/>
        </w:rPr>
        <w:t>c</w:t>
      </w:r>
      <w:r w:rsidR="3D2C5DB4" w:rsidRPr="1CF922C9">
        <w:rPr>
          <w:rFonts w:ascii="Arial" w:hAnsi="Arial" w:cs="Arial"/>
          <w:b/>
          <w:bCs/>
          <w:sz w:val="20"/>
          <w:szCs w:val="20"/>
        </w:rPr>
        <w:t>ales</w:t>
      </w:r>
      <w:r w:rsidR="005C39B2" w:rsidRPr="1CF922C9">
        <w:rPr>
          <w:rFonts w:ascii="Arial" w:hAnsi="Arial" w:cs="Arial"/>
          <w:b/>
          <w:bCs/>
          <w:sz w:val="20"/>
          <w:szCs w:val="20"/>
        </w:rPr>
        <w:t>.</w:t>
      </w:r>
    </w:p>
    <w:p w14:paraId="52C2437F" w14:textId="77777777" w:rsidR="004458EA" w:rsidRDefault="004458EA" w:rsidP="3B36E419">
      <w:pPr>
        <w:jc w:val="both"/>
        <w:rPr>
          <w:rFonts w:ascii="Arial" w:hAnsi="Arial" w:cs="Arial"/>
          <w:b/>
          <w:bCs/>
          <w:sz w:val="20"/>
          <w:szCs w:val="20"/>
        </w:rPr>
      </w:pPr>
    </w:p>
    <w:p w14:paraId="5EA03C21" w14:textId="77777777" w:rsidR="004458EA" w:rsidRDefault="004458EA" w:rsidP="3B36E419">
      <w:pPr>
        <w:jc w:val="both"/>
        <w:rPr>
          <w:rFonts w:ascii="Arial" w:hAnsi="Arial" w:cs="Arial"/>
          <w:b/>
          <w:bCs/>
          <w:sz w:val="20"/>
          <w:szCs w:val="20"/>
        </w:rPr>
      </w:pPr>
    </w:p>
    <w:p w14:paraId="3D0951C4" w14:textId="77777777" w:rsidR="00D011E1" w:rsidRPr="00373439" w:rsidRDefault="00D011E1" w:rsidP="003462B0">
      <w:pPr>
        <w:jc w:val="both"/>
        <w:rPr>
          <w:rFonts w:ascii="Arial" w:hAnsi="Arial" w:cs="Arial"/>
        </w:rPr>
      </w:pPr>
    </w:p>
    <w:p w14:paraId="1D3915B1" w14:textId="77777777" w:rsidR="00373439" w:rsidRPr="00373439" w:rsidRDefault="00442A14" w:rsidP="00442A14">
      <w:pPr>
        <w:pStyle w:val="Heading1"/>
      </w:pPr>
      <w:r>
        <w:rPr>
          <w:lang w:val="en-US"/>
        </w:rPr>
        <w:lastRenderedPageBreak/>
        <w:t>12</w:t>
      </w:r>
      <w:r w:rsidR="00373439" w:rsidRPr="00373439">
        <w:rPr>
          <w:lang w:val="en-US"/>
        </w:rPr>
        <w:t>. Referring complaints on completion of this procedure</w:t>
      </w:r>
    </w:p>
    <w:p w14:paraId="730C80AC" w14:textId="6851D8CE" w:rsidR="00373439" w:rsidRPr="00442A14" w:rsidRDefault="00373439" w:rsidP="00373439">
      <w:pPr>
        <w:jc w:val="both"/>
        <w:rPr>
          <w:rFonts w:ascii="Arial" w:hAnsi="Arial" w:cs="Arial"/>
          <w:b/>
          <w:sz w:val="20"/>
          <w:szCs w:val="20"/>
        </w:rPr>
      </w:pPr>
      <w:r w:rsidRPr="00442A14">
        <w:rPr>
          <w:rFonts w:ascii="Arial" w:hAnsi="Arial" w:cs="Arial"/>
          <w:sz w:val="20"/>
          <w:szCs w:val="20"/>
        </w:rPr>
        <w:t xml:space="preserve">If the complainant is unsatisfied with the outcome of </w:t>
      </w:r>
      <w:r w:rsidR="005C39B2">
        <w:rPr>
          <w:rFonts w:ascii="Arial" w:hAnsi="Arial" w:cs="Arial"/>
          <w:sz w:val="20"/>
          <w:szCs w:val="20"/>
        </w:rPr>
        <w:t>T</w:t>
      </w:r>
      <w:r w:rsidRPr="00442A14">
        <w:rPr>
          <w:rFonts w:ascii="Arial" w:hAnsi="Arial" w:cs="Arial"/>
          <w:sz w:val="20"/>
          <w:szCs w:val="20"/>
        </w:rPr>
        <w:t>he Aurora Group’s complaints procedure and the complaint is regarding a s</w:t>
      </w:r>
      <w:r w:rsidR="00F605E7">
        <w:rPr>
          <w:rFonts w:ascii="Arial" w:hAnsi="Arial" w:cs="Arial"/>
          <w:sz w:val="20"/>
          <w:szCs w:val="20"/>
        </w:rPr>
        <w:t>ervice</w:t>
      </w:r>
      <w:r w:rsidRPr="00442A14">
        <w:rPr>
          <w:rFonts w:ascii="Arial" w:hAnsi="Arial" w:cs="Arial"/>
          <w:sz w:val="20"/>
          <w:szCs w:val="20"/>
        </w:rPr>
        <w:t xml:space="preserve"> not meeting the regulatory standards, please see further sources </w:t>
      </w:r>
      <w:r w:rsidR="00F05A50">
        <w:rPr>
          <w:rFonts w:ascii="Arial" w:hAnsi="Arial" w:cs="Arial"/>
          <w:sz w:val="20"/>
          <w:szCs w:val="20"/>
        </w:rPr>
        <w:t xml:space="preserve">of </w:t>
      </w:r>
      <w:r w:rsidRPr="00442A14">
        <w:rPr>
          <w:rFonts w:ascii="Arial" w:hAnsi="Arial" w:cs="Arial"/>
          <w:sz w:val="20"/>
          <w:szCs w:val="20"/>
        </w:rPr>
        <w:t>support and advice:</w:t>
      </w:r>
    </w:p>
    <w:p w14:paraId="6C685DF2" w14:textId="77777777" w:rsidR="00373439" w:rsidRPr="00442A14" w:rsidRDefault="00373439" w:rsidP="00373439">
      <w:pPr>
        <w:jc w:val="both"/>
        <w:rPr>
          <w:rFonts w:ascii="Arial" w:hAnsi="Arial" w:cs="Arial"/>
          <w:sz w:val="20"/>
          <w:szCs w:val="20"/>
        </w:rPr>
      </w:pPr>
      <w:r w:rsidRPr="00442A14">
        <w:rPr>
          <w:rFonts w:ascii="Arial" w:hAnsi="Arial" w:cs="Arial"/>
          <w:b/>
          <w:sz w:val="20"/>
          <w:szCs w:val="20"/>
        </w:rPr>
        <w:t>Schools:</w:t>
      </w:r>
      <w:r w:rsidRPr="00442A14">
        <w:rPr>
          <w:rFonts w:ascii="Arial" w:hAnsi="Arial" w:cs="Arial"/>
          <w:sz w:val="20"/>
          <w:szCs w:val="20"/>
        </w:rPr>
        <w:t xml:space="preserve"> The complainant can refer their complaint to the DfE if the complaint is regarding a school not meeting standards set by the DfE in any of the following areas: </w:t>
      </w:r>
    </w:p>
    <w:p w14:paraId="5D242692"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Education, </w:t>
      </w:r>
    </w:p>
    <w:p w14:paraId="35501244"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Pupil welfare and health and safety, </w:t>
      </w:r>
    </w:p>
    <w:p w14:paraId="2F9C746B"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School premises, </w:t>
      </w:r>
    </w:p>
    <w:p w14:paraId="16B64328"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Staff suitability, </w:t>
      </w:r>
    </w:p>
    <w:p w14:paraId="3C05FC63"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Making information available to parents, or</w:t>
      </w:r>
    </w:p>
    <w:p w14:paraId="6634BD91" w14:textId="7777777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The spiritual, moral, social or cultural development of pupils.</w:t>
      </w:r>
    </w:p>
    <w:p w14:paraId="573B98D4" w14:textId="6A37F640"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DfE will consider reports of a major failure to meet the standards. Where appropriate, it can arrange an emergency inspection to look at pupil welfare and health and safety, and make sure that the school deals with </w:t>
      </w:r>
      <w:r w:rsidR="003A12E9">
        <w:rPr>
          <w:rFonts w:ascii="Arial" w:hAnsi="Arial" w:cs="Arial"/>
          <w:sz w:val="20"/>
          <w:szCs w:val="20"/>
        </w:rPr>
        <w:t xml:space="preserve">any identified </w:t>
      </w:r>
      <w:r w:rsidRPr="00442A14">
        <w:rPr>
          <w:rFonts w:ascii="Arial" w:hAnsi="Arial" w:cs="Arial"/>
          <w:sz w:val="20"/>
          <w:szCs w:val="20"/>
        </w:rPr>
        <w:t>serious failings.</w:t>
      </w:r>
    </w:p>
    <w:p w14:paraId="1F527E14"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For more information or to refer a complaint, see the following webpage: </w:t>
      </w:r>
      <w:hyperlink r:id="rId20" w:history="1">
        <w:r w:rsidRPr="00442A14">
          <w:rPr>
            <w:rStyle w:val="Hyperlink"/>
            <w:rFonts w:ascii="Arial" w:hAnsi="Arial" w:cs="Arial"/>
            <w:sz w:val="20"/>
            <w:szCs w:val="20"/>
          </w:rPr>
          <w:t>https://www.gov.uk/complain-about-school</w:t>
        </w:r>
      </w:hyperlink>
      <w:r w:rsidRPr="00442A14">
        <w:rPr>
          <w:rFonts w:ascii="Arial" w:hAnsi="Arial" w:cs="Arial"/>
          <w:sz w:val="20"/>
          <w:szCs w:val="20"/>
        </w:rPr>
        <w:t xml:space="preserve"> </w:t>
      </w:r>
    </w:p>
    <w:p w14:paraId="6E31326A" w14:textId="77777777" w:rsidR="00373439" w:rsidRPr="00442A14" w:rsidRDefault="00373439" w:rsidP="00373439">
      <w:pPr>
        <w:jc w:val="both"/>
        <w:rPr>
          <w:rFonts w:ascii="Arial" w:hAnsi="Arial" w:cs="Arial"/>
          <w:sz w:val="20"/>
          <w:szCs w:val="20"/>
          <w:lang w:val="en-US"/>
        </w:rPr>
      </w:pPr>
      <w:bookmarkStart w:id="10" w:name="_Toc528569679"/>
      <w:bookmarkStart w:id="11" w:name="_Toc30108211"/>
      <w:r w:rsidRPr="00442A14">
        <w:rPr>
          <w:rFonts w:ascii="Arial" w:hAnsi="Arial" w:cs="Arial"/>
          <w:b/>
          <w:sz w:val="20"/>
          <w:szCs w:val="20"/>
          <w:lang w:val="en-US"/>
        </w:rPr>
        <w:t>Children’s Homes</w:t>
      </w:r>
      <w:r w:rsidRPr="00442A14">
        <w:rPr>
          <w:rFonts w:ascii="Arial" w:hAnsi="Arial" w:cs="Arial"/>
          <w:sz w:val="20"/>
          <w:szCs w:val="20"/>
          <w:lang w:val="en-US"/>
        </w:rPr>
        <w:t>. The complainant can get in touch with Ofsted at enquiries@ofsted.gov.uk or 0300 123 4666 to complain about a childcare provider.  Ofsted’s role is to make sure that the childcare provider is following all registration requirements and take action if necessary.</w:t>
      </w:r>
    </w:p>
    <w:p w14:paraId="6C307B4C" w14:textId="77777777"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Ofsted will review the information you provide and decide what to do. They may carry out an immediate inspection, ask the provider to take action or work with other agencies to look at any issues. However, they will not contact you to let you know the outcome.</w:t>
      </w:r>
    </w:p>
    <w:p w14:paraId="4D53D0E5" w14:textId="77777777" w:rsidR="00373439" w:rsidRPr="00442A14" w:rsidRDefault="00373439" w:rsidP="00373439">
      <w:pPr>
        <w:jc w:val="both"/>
        <w:rPr>
          <w:rFonts w:ascii="Arial" w:hAnsi="Arial" w:cs="Arial"/>
          <w:sz w:val="20"/>
          <w:szCs w:val="20"/>
          <w:lang w:val="en-US"/>
        </w:rPr>
      </w:pPr>
      <w:r w:rsidRPr="00442A14">
        <w:rPr>
          <w:rFonts w:ascii="Arial" w:hAnsi="Arial" w:cs="Arial"/>
          <w:b/>
          <w:sz w:val="20"/>
          <w:szCs w:val="20"/>
          <w:lang w:val="en-US"/>
        </w:rPr>
        <w:t xml:space="preserve">Further Education Colleges: </w:t>
      </w:r>
      <w:r w:rsidRPr="00442A14">
        <w:rPr>
          <w:rFonts w:ascii="Arial" w:hAnsi="Arial" w:cs="Arial"/>
          <w:sz w:val="20"/>
          <w:szCs w:val="20"/>
          <w:lang w:val="en-US"/>
        </w:rPr>
        <w:t>The</w:t>
      </w:r>
      <w:r w:rsidRPr="00442A14">
        <w:rPr>
          <w:rFonts w:ascii="Arial" w:hAnsi="Arial" w:cs="Arial"/>
          <w:b/>
          <w:sz w:val="20"/>
          <w:szCs w:val="20"/>
          <w:lang w:val="en-US"/>
        </w:rPr>
        <w:t xml:space="preserve"> </w:t>
      </w:r>
      <w:r w:rsidRPr="00442A14">
        <w:rPr>
          <w:rFonts w:ascii="Arial" w:hAnsi="Arial" w:cs="Arial"/>
          <w:sz w:val="20"/>
          <w:szCs w:val="20"/>
          <w:lang w:val="en-US"/>
        </w:rPr>
        <w:t xml:space="preserve">complainant can contact the Education and Skills Funding Agency (ESFA). </w:t>
      </w:r>
      <w:hyperlink r:id="rId21" w:history="1">
        <w:r w:rsidRPr="00442A14">
          <w:rPr>
            <w:rStyle w:val="Hyperlink"/>
            <w:rFonts w:ascii="Arial" w:hAnsi="Arial" w:cs="Arial"/>
            <w:sz w:val="20"/>
            <w:szCs w:val="20"/>
            <w:lang w:val="en-US"/>
          </w:rPr>
          <w:t>https://www.gov.uk/complain-further-education-apprenticeship</w:t>
        </w:r>
      </w:hyperlink>
    </w:p>
    <w:p w14:paraId="48D7A310" w14:textId="6E8ABB9F" w:rsidR="00373439" w:rsidRPr="00442A14" w:rsidRDefault="00373439" w:rsidP="00373439">
      <w:pPr>
        <w:jc w:val="both"/>
        <w:rPr>
          <w:rFonts w:ascii="Arial" w:hAnsi="Arial" w:cs="Arial"/>
          <w:sz w:val="20"/>
          <w:szCs w:val="20"/>
          <w:lang w:val="en-US"/>
        </w:rPr>
      </w:pPr>
      <w:r w:rsidRPr="07B8092B">
        <w:rPr>
          <w:rFonts w:ascii="Arial" w:hAnsi="Arial" w:cs="Arial"/>
          <w:b/>
          <w:bCs/>
          <w:sz w:val="20"/>
          <w:szCs w:val="20"/>
          <w:lang w:val="en-US"/>
        </w:rPr>
        <w:t xml:space="preserve">Adult Residential Services: </w:t>
      </w:r>
      <w:r w:rsidRPr="07B8092B">
        <w:rPr>
          <w:rFonts w:ascii="Arial" w:hAnsi="Arial" w:cs="Arial"/>
          <w:sz w:val="20"/>
          <w:szCs w:val="20"/>
          <w:lang w:val="en-US"/>
        </w:rPr>
        <w:t>The complainant can contact: The Local Government and Social Care Ombudsman. More information can be found on the CQC web</w:t>
      </w:r>
      <w:r w:rsidR="00110086" w:rsidRPr="07B8092B">
        <w:rPr>
          <w:rFonts w:ascii="Arial" w:hAnsi="Arial" w:cs="Arial"/>
          <w:sz w:val="20"/>
          <w:szCs w:val="20"/>
          <w:lang w:val="en-US"/>
        </w:rPr>
        <w:t>service</w:t>
      </w:r>
      <w:r w:rsidRPr="07B8092B">
        <w:rPr>
          <w:rFonts w:ascii="Arial" w:hAnsi="Arial" w:cs="Arial"/>
          <w:sz w:val="20"/>
          <w:szCs w:val="20"/>
          <w:lang w:val="en-US"/>
        </w:rPr>
        <w:t xml:space="preserve">: </w:t>
      </w:r>
      <w:hyperlink r:id="rId22">
        <w:r w:rsidRPr="07B8092B">
          <w:rPr>
            <w:rStyle w:val="Hyperlink"/>
            <w:rFonts w:ascii="Arial" w:hAnsi="Arial" w:cs="Arial"/>
            <w:sz w:val="20"/>
            <w:szCs w:val="20"/>
            <w:lang w:val="en-US"/>
          </w:rPr>
          <w:t>https://www.cqc.org.uk/contact-us/how-complain/complain-about-adult-social-care-service</w:t>
        </w:r>
      </w:hyperlink>
    </w:p>
    <w:p w14:paraId="073F7976" w14:textId="7C7F53CC" w:rsidR="078A76FD" w:rsidRDefault="078A76FD" w:rsidP="5463B548">
      <w:pPr>
        <w:spacing w:before="240" w:after="240"/>
        <w:jc w:val="both"/>
        <w:rPr>
          <w:rFonts w:ascii="Arial" w:eastAsia="Arial" w:hAnsi="Arial" w:cs="Arial"/>
          <w:sz w:val="20"/>
          <w:szCs w:val="20"/>
          <w:lang w:val="en-US"/>
        </w:rPr>
      </w:pPr>
      <w:r w:rsidRPr="33EEB328">
        <w:rPr>
          <w:rFonts w:ascii="Arial" w:hAnsi="Arial" w:cs="Arial"/>
          <w:b/>
          <w:bCs/>
          <w:sz w:val="20"/>
          <w:szCs w:val="20"/>
          <w:lang w:val="en-US"/>
        </w:rPr>
        <w:t>Alternative Provision:</w:t>
      </w:r>
      <w:r w:rsidR="0E4FAF27" w:rsidRPr="33EEB328">
        <w:rPr>
          <w:rFonts w:ascii="Arial" w:hAnsi="Arial" w:cs="Arial"/>
          <w:b/>
          <w:bCs/>
          <w:sz w:val="20"/>
          <w:szCs w:val="20"/>
          <w:lang w:val="en-US"/>
        </w:rPr>
        <w:t xml:space="preserve"> </w:t>
      </w:r>
      <w:r w:rsidR="0E4FAF27" w:rsidRPr="33EEB328">
        <w:rPr>
          <w:rFonts w:ascii="Arial" w:hAnsi="Arial" w:cs="Arial"/>
          <w:sz w:val="20"/>
          <w:szCs w:val="20"/>
          <w:lang w:val="en-US"/>
        </w:rPr>
        <w:t>The complainant can</w:t>
      </w:r>
      <w:r w:rsidR="0E4FAF27" w:rsidRPr="33EEB328">
        <w:rPr>
          <w:rFonts w:ascii="Arial" w:hAnsi="Arial" w:cs="Arial"/>
          <w:b/>
          <w:bCs/>
          <w:sz w:val="20"/>
          <w:szCs w:val="20"/>
          <w:lang w:val="en-US"/>
        </w:rPr>
        <w:t xml:space="preserve"> </w:t>
      </w:r>
      <w:r w:rsidR="0E4FAF27" w:rsidRPr="33EEB328">
        <w:rPr>
          <w:rFonts w:ascii="Arial" w:hAnsi="Arial" w:cs="Arial"/>
          <w:sz w:val="20"/>
          <w:szCs w:val="20"/>
          <w:lang w:val="en-US"/>
        </w:rPr>
        <w:t xml:space="preserve">approach the commissioner of the provision </w:t>
      </w:r>
      <w:r w:rsidR="0B535A23" w:rsidRPr="33EEB328">
        <w:rPr>
          <w:rFonts w:ascii="Arial" w:hAnsi="Arial" w:cs="Arial"/>
          <w:sz w:val="20"/>
          <w:szCs w:val="20"/>
          <w:lang w:val="en-US"/>
        </w:rPr>
        <w:t>this</w:t>
      </w:r>
      <w:r w:rsidR="0E4FAF27" w:rsidRPr="33EEB328">
        <w:rPr>
          <w:rFonts w:ascii="Arial" w:hAnsi="Arial" w:cs="Arial"/>
          <w:sz w:val="20"/>
          <w:szCs w:val="20"/>
          <w:lang w:val="en-US"/>
        </w:rPr>
        <w:t xml:space="preserve"> may be the main</w:t>
      </w:r>
      <w:r w:rsidR="78C1980A" w:rsidRPr="33EEB328">
        <w:rPr>
          <w:rFonts w:ascii="Arial" w:hAnsi="Arial" w:cs="Arial"/>
          <w:sz w:val="20"/>
          <w:szCs w:val="20"/>
          <w:lang w:val="en-US"/>
        </w:rPr>
        <w:t xml:space="preserve"> school which the student attends, or the local authority. </w:t>
      </w:r>
      <w:r w:rsidR="7E45CB4F" w:rsidRPr="33EEB328">
        <w:rPr>
          <w:rFonts w:ascii="Arial" w:hAnsi="Arial" w:cs="Arial"/>
          <w:sz w:val="20"/>
          <w:szCs w:val="20"/>
          <w:lang w:val="en-US"/>
        </w:rPr>
        <w:t>If you are not sure who this is</w:t>
      </w:r>
      <w:r w:rsidR="7345B5D0" w:rsidRPr="33EEB328">
        <w:rPr>
          <w:rFonts w:ascii="Arial" w:hAnsi="Arial" w:cs="Arial"/>
          <w:sz w:val="20"/>
          <w:szCs w:val="20"/>
          <w:lang w:val="en-US"/>
        </w:rPr>
        <w:t xml:space="preserve">, </w:t>
      </w:r>
      <w:r w:rsidR="7E45CB4F" w:rsidRPr="33EEB328">
        <w:rPr>
          <w:rFonts w:ascii="Arial" w:hAnsi="Arial" w:cs="Arial"/>
          <w:sz w:val="20"/>
          <w:szCs w:val="20"/>
          <w:lang w:val="en-US"/>
        </w:rPr>
        <w:t>the Head of the Alternative Provision can provide this information.</w:t>
      </w:r>
      <w:r w:rsidR="27967068" w:rsidRPr="33EEB328">
        <w:rPr>
          <w:rFonts w:ascii="Arial" w:hAnsi="Arial" w:cs="Arial"/>
          <w:sz w:val="20"/>
          <w:szCs w:val="20"/>
          <w:lang w:val="en-US"/>
        </w:rPr>
        <w:t xml:space="preserve"> The commissioning school will have </w:t>
      </w:r>
      <w:r w:rsidR="35CDC55F" w:rsidRPr="33EEB328">
        <w:rPr>
          <w:rFonts w:ascii="Arial" w:hAnsi="Arial" w:cs="Arial"/>
          <w:sz w:val="20"/>
          <w:szCs w:val="20"/>
          <w:lang w:val="en-US"/>
        </w:rPr>
        <w:t>its</w:t>
      </w:r>
      <w:r w:rsidR="27967068" w:rsidRPr="33EEB328">
        <w:rPr>
          <w:rFonts w:ascii="Arial" w:hAnsi="Arial" w:cs="Arial"/>
          <w:sz w:val="20"/>
          <w:szCs w:val="20"/>
          <w:lang w:val="en-US"/>
        </w:rPr>
        <w:t xml:space="preserve"> own complaints policy and will signpost you to next steps if you are still dissatisfied.</w:t>
      </w:r>
      <w:r w:rsidR="7A59DB36" w:rsidRPr="33EEB328">
        <w:rPr>
          <w:rFonts w:ascii="Arial" w:hAnsi="Arial" w:cs="Arial"/>
          <w:sz w:val="20"/>
          <w:szCs w:val="20"/>
          <w:lang w:val="en-US"/>
        </w:rPr>
        <w:t xml:space="preserve"> </w:t>
      </w:r>
      <w:r w:rsidR="0E4FAF27" w:rsidRPr="33EEB328">
        <w:rPr>
          <w:rFonts w:ascii="Arial" w:hAnsi="Arial" w:cs="Arial"/>
          <w:sz w:val="20"/>
          <w:szCs w:val="20"/>
          <w:lang w:val="en-US"/>
        </w:rPr>
        <w:t xml:space="preserve"> </w:t>
      </w:r>
      <w:r w:rsidR="74E35CF9" w:rsidRPr="33EEB328">
        <w:rPr>
          <w:rFonts w:ascii="Arial" w:hAnsi="Arial" w:cs="Arial"/>
          <w:sz w:val="20"/>
          <w:szCs w:val="20"/>
          <w:lang w:val="en-US"/>
        </w:rPr>
        <w:t>T</w:t>
      </w:r>
      <w:r w:rsidR="509275C6" w:rsidRPr="33EEB328">
        <w:rPr>
          <w:rFonts w:ascii="Arial" w:hAnsi="Arial" w:cs="Arial"/>
          <w:sz w:val="20"/>
          <w:szCs w:val="20"/>
          <w:lang w:val="en-US"/>
        </w:rPr>
        <w:t>he local authority</w:t>
      </w:r>
      <w:r w:rsidR="6B97C24C" w:rsidRPr="33EEB328">
        <w:rPr>
          <w:rFonts w:ascii="Arial" w:hAnsi="Arial" w:cs="Arial"/>
          <w:sz w:val="20"/>
          <w:szCs w:val="20"/>
          <w:lang w:val="en-US"/>
        </w:rPr>
        <w:t xml:space="preserve"> will also have a</w:t>
      </w:r>
      <w:r w:rsidR="509275C6" w:rsidRPr="33EEB328">
        <w:rPr>
          <w:rFonts w:ascii="Arial" w:hAnsi="Arial" w:cs="Arial"/>
          <w:sz w:val="20"/>
          <w:szCs w:val="20"/>
          <w:lang w:val="en-US"/>
        </w:rPr>
        <w:t xml:space="preserve"> complaints procedure</w:t>
      </w:r>
      <w:r w:rsidR="0320BAC9" w:rsidRPr="33EEB328">
        <w:rPr>
          <w:rFonts w:ascii="Arial" w:hAnsi="Arial" w:cs="Arial"/>
          <w:sz w:val="20"/>
          <w:szCs w:val="20"/>
          <w:lang w:val="en-US"/>
        </w:rPr>
        <w:t xml:space="preserve"> and will signpost you on to </w:t>
      </w:r>
      <w:r w:rsidR="29386E2F" w:rsidRPr="33EEB328">
        <w:rPr>
          <w:rFonts w:ascii="Arial" w:hAnsi="Arial" w:cs="Arial"/>
          <w:sz w:val="20"/>
          <w:szCs w:val="20"/>
          <w:lang w:val="en-US"/>
        </w:rPr>
        <w:t>the Local Government and Social Care Ombudsman</w:t>
      </w:r>
      <w:r w:rsidR="4265CD11" w:rsidRPr="33EEB328">
        <w:rPr>
          <w:rFonts w:ascii="Arial" w:hAnsi="Arial" w:cs="Arial"/>
          <w:sz w:val="20"/>
          <w:szCs w:val="20"/>
          <w:lang w:val="en-US"/>
        </w:rPr>
        <w:t xml:space="preserve"> if you remain dissatisfied with their response</w:t>
      </w:r>
      <w:r w:rsidR="509275C6" w:rsidRPr="33EEB328">
        <w:rPr>
          <w:rFonts w:ascii="Arial" w:hAnsi="Arial" w:cs="Arial"/>
          <w:sz w:val="20"/>
          <w:szCs w:val="20"/>
          <w:lang w:val="en-US"/>
        </w:rPr>
        <w:t xml:space="preserve">. </w:t>
      </w:r>
      <w:r w:rsidR="3F2B3B39" w:rsidRPr="33EEB328">
        <w:rPr>
          <w:rFonts w:ascii="Arial" w:hAnsi="Arial" w:cs="Arial"/>
          <w:sz w:val="20"/>
          <w:szCs w:val="20"/>
          <w:lang w:val="en-US"/>
        </w:rPr>
        <w:t xml:space="preserve"> More information can be found on their website: </w:t>
      </w:r>
      <w:r w:rsidR="5AC1EA83" w:rsidRPr="33EEB328">
        <w:rPr>
          <w:rFonts w:ascii="Arial" w:eastAsia="Arial" w:hAnsi="Arial" w:cs="Arial"/>
          <w:color w:val="001D35"/>
          <w:sz w:val="24"/>
          <w:szCs w:val="24"/>
          <w:lang w:val="en-US"/>
        </w:rPr>
        <w:t xml:space="preserve"> </w:t>
      </w:r>
      <w:hyperlink r:id="rId23">
        <w:r w:rsidR="29425F95" w:rsidRPr="33EEB328">
          <w:rPr>
            <w:rStyle w:val="Hyperlink"/>
            <w:rFonts w:ascii="Arial" w:eastAsia="Arial" w:hAnsi="Arial" w:cs="Arial"/>
            <w:sz w:val="20"/>
            <w:szCs w:val="20"/>
            <w:lang w:val="en-US"/>
          </w:rPr>
          <w:t>Make a complaint - Local Government and Social Care Ombudsman</w:t>
        </w:r>
      </w:hyperlink>
      <w:r w:rsidR="5AC1EA83" w:rsidRPr="33EEB328">
        <w:rPr>
          <w:rFonts w:ascii="Arial" w:eastAsia="Arial" w:hAnsi="Arial" w:cs="Arial"/>
          <w:sz w:val="20"/>
          <w:szCs w:val="20"/>
          <w:lang w:val="en-US"/>
        </w:rPr>
        <w:t xml:space="preserve"> </w:t>
      </w:r>
    </w:p>
    <w:p w14:paraId="307E1B77" w14:textId="4BBAF8BE" w:rsidR="50193782" w:rsidRDefault="50193782" w:rsidP="004458EA">
      <w:pPr>
        <w:spacing w:before="240" w:after="240" w:line="257" w:lineRule="auto"/>
        <w:jc w:val="both"/>
      </w:pPr>
      <w:r w:rsidRPr="33EEB328">
        <w:rPr>
          <w:rFonts w:ascii="Arial" w:eastAsia="Arial" w:hAnsi="Arial" w:cs="Arial"/>
          <w:b/>
          <w:bCs/>
          <w:sz w:val="20"/>
          <w:szCs w:val="20"/>
          <w:lang w:val="en-US"/>
        </w:rPr>
        <w:t>Data Protection Complaints</w:t>
      </w:r>
      <w:r w:rsidRPr="33EEB328">
        <w:rPr>
          <w:rFonts w:ascii="Arial" w:eastAsia="Arial" w:hAnsi="Arial" w:cs="Arial"/>
          <w:sz w:val="20"/>
          <w:szCs w:val="20"/>
          <w:lang w:val="en-US"/>
        </w:rPr>
        <w:t>: If the complaint relates to data protection and the complainant remains dissatisfied following completion of the Aurora Group’s complaints procedure, they have the right to refer the matter to the Information Commissioner’s Office (ICO).</w:t>
      </w:r>
    </w:p>
    <w:p w14:paraId="16E9031F" w14:textId="60B8D77F" w:rsidR="50193782" w:rsidRDefault="50193782" w:rsidP="33EEB328">
      <w:pPr>
        <w:spacing w:before="240" w:after="240" w:line="257" w:lineRule="auto"/>
        <w:jc w:val="both"/>
      </w:pPr>
      <w:r w:rsidRPr="33EEB328">
        <w:rPr>
          <w:rFonts w:ascii="Arial" w:eastAsia="Arial" w:hAnsi="Arial" w:cs="Arial"/>
          <w:sz w:val="20"/>
          <w:szCs w:val="20"/>
          <w:lang w:val="en-US"/>
        </w:rPr>
        <w:t>The ICO is the UK’s independent authority for upholding information rights.</w:t>
      </w:r>
    </w:p>
    <w:p w14:paraId="7ADD48D4" w14:textId="55581665" w:rsidR="50193782" w:rsidRDefault="50193782" w:rsidP="004458EA">
      <w:pPr>
        <w:spacing w:before="240" w:after="240" w:line="257" w:lineRule="auto"/>
        <w:jc w:val="both"/>
      </w:pPr>
      <w:r w:rsidRPr="33EEB328">
        <w:rPr>
          <w:rFonts w:ascii="Arial" w:eastAsia="Arial" w:hAnsi="Arial" w:cs="Arial"/>
          <w:sz w:val="20"/>
          <w:szCs w:val="20"/>
          <w:lang w:val="en-US"/>
        </w:rPr>
        <w:t xml:space="preserve">For more information or to make a complaint, please </w:t>
      </w:r>
      <w:proofErr w:type="spellStart"/>
      <w:r w:rsidRPr="33EEB328">
        <w:rPr>
          <w:rFonts w:ascii="Arial" w:eastAsia="Arial" w:hAnsi="Arial" w:cs="Arial"/>
          <w:sz w:val="20"/>
          <w:szCs w:val="20"/>
          <w:lang w:val="en-US"/>
        </w:rPr>
        <w:t>visit:</w:t>
      </w:r>
      <w:hyperlink r:id="rId24">
        <w:r w:rsidRPr="33EEB328">
          <w:rPr>
            <w:rStyle w:val="Hyperlink"/>
            <w:rFonts w:ascii="Arial" w:eastAsia="Arial" w:hAnsi="Arial" w:cs="Arial"/>
            <w:sz w:val="20"/>
            <w:szCs w:val="20"/>
            <w:lang w:val="en-US"/>
          </w:rPr>
          <w:t>https</w:t>
        </w:r>
        <w:proofErr w:type="spellEnd"/>
        <w:r w:rsidRPr="33EEB328">
          <w:rPr>
            <w:rStyle w:val="Hyperlink"/>
            <w:rFonts w:ascii="Arial" w:eastAsia="Arial" w:hAnsi="Arial" w:cs="Arial"/>
            <w:sz w:val="20"/>
            <w:szCs w:val="20"/>
            <w:lang w:val="en-US"/>
          </w:rPr>
          <w:t>://ico.org.uk/make-a-complaint/</w:t>
        </w:r>
      </w:hyperlink>
    </w:p>
    <w:p w14:paraId="700BC445" w14:textId="03B0D86E" w:rsidR="078A76FD" w:rsidRDefault="078A76FD" w:rsidP="5E585098">
      <w:pPr>
        <w:jc w:val="both"/>
        <w:rPr>
          <w:rFonts w:ascii="Arial" w:hAnsi="Arial" w:cs="Arial"/>
          <w:sz w:val="20"/>
          <w:szCs w:val="20"/>
          <w:lang w:val="en-US"/>
        </w:rPr>
      </w:pPr>
    </w:p>
    <w:p w14:paraId="2E618AB5" w14:textId="77777777" w:rsidR="00373439" w:rsidRPr="00373439" w:rsidRDefault="00373439" w:rsidP="00442A14">
      <w:pPr>
        <w:pStyle w:val="Heading1"/>
      </w:pPr>
      <w:r w:rsidRPr="00373439">
        <w:lastRenderedPageBreak/>
        <w:t>1</w:t>
      </w:r>
      <w:r w:rsidR="00442A14">
        <w:t>3</w:t>
      </w:r>
      <w:r w:rsidRPr="00373439">
        <w:t>. Persistent complaints</w:t>
      </w:r>
      <w:bookmarkStart w:id="12" w:name="_Toc528569680"/>
      <w:bookmarkStart w:id="13" w:name="_Toc30108212"/>
      <w:bookmarkEnd w:id="10"/>
      <w:bookmarkEnd w:id="11"/>
    </w:p>
    <w:p w14:paraId="35180C45" w14:textId="79BBED56" w:rsidR="00373439" w:rsidRPr="00373439" w:rsidRDefault="00373439" w:rsidP="00373439">
      <w:pPr>
        <w:jc w:val="both"/>
        <w:rPr>
          <w:rFonts w:ascii="Arial" w:hAnsi="Arial" w:cs="Arial"/>
          <w:b/>
        </w:rPr>
      </w:pPr>
      <w:r w:rsidRPr="00373439">
        <w:rPr>
          <w:rFonts w:ascii="Arial" w:hAnsi="Arial" w:cs="Arial"/>
          <w:b/>
        </w:rPr>
        <w:t>1</w:t>
      </w:r>
      <w:r w:rsidR="00442A14">
        <w:rPr>
          <w:rFonts w:ascii="Arial" w:hAnsi="Arial" w:cs="Arial"/>
          <w:b/>
        </w:rPr>
        <w:t>3</w:t>
      </w:r>
      <w:r w:rsidRPr="00373439">
        <w:rPr>
          <w:rFonts w:ascii="Arial" w:hAnsi="Arial" w:cs="Arial"/>
          <w:b/>
        </w:rPr>
        <w:t>.1 Unreasonabl</w:t>
      </w:r>
      <w:r w:rsidR="003E4096">
        <w:rPr>
          <w:rFonts w:ascii="Arial" w:hAnsi="Arial" w:cs="Arial"/>
          <w:b/>
        </w:rPr>
        <w:t>e or</w:t>
      </w:r>
      <w:r w:rsidRPr="00373439">
        <w:rPr>
          <w:rFonts w:ascii="Arial" w:hAnsi="Arial" w:cs="Arial"/>
          <w:b/>
        </w:rPr>
        <w:t xml:space="preserve"> persistent complaints</w:t>
      </w:r>
    </w:p>
    <w:p w14:paraId="4AEE425B" w14:textId="511CA699" w:rsidR="00373439" w:rsidRPr="00442A14" w:rsidRDefault="00373439" w:rsidP="00CF4A8D">
      <w:pPr>
        <w:jc w:val="both"/>
        <w:rPr>
          <w:rFonts w:ascii="Arial" w:hAnsi="Arial" w:cs="Arial"/>
          <w:sz w:val="20"/>
          <w:szCs w:val="20"/>
        </w:rPr>
      </w:pPr>
      <w:r w:rsidRPr="00442A14">
        <w:rPr>
          <w:rFonts w:ascii="Arial" w:hAnsi="Arial" w:cs="Arial"/>
          <w:sz w:val="20"/>
          <w:szCs w:val="20"/>
        </w:rPr>
        <w:t>Most complaints raised will be valid</w:t>
      </w:r>
      <w:r w:rsidR="003A12E9">
        <w:rPr>
          <w:rFonts w:ascii="Arial" w:hAnsi="Arial" w:cs="Arial"/>
          <w:sz w:val="20"/>
          <w:szCs w:val="20"/>
        </w:rPr>
        <w:t xml:space="preserve"> </w:t>
      </w:r>
      <w:r w:rsidRPr="00442A14">
        <w:rPr>
          <w:rFonts w:ascii="Arial" w:hAnsi="Arial" w:cs="Arial"/>
          <w:sz w:val="20"/>
          <w:szCs w:val="20"/>
        </w:rPr>
        <w:t xml:space="preserve">and we will treat them seriously. </w:t>
      </w:r>
      <w:r w:rsidR="00CF4A8D" w:rsidRPr="00CF4A8D">
        <w:rPr>
          <w:rFonts w:ascii="Arial" w:hAnsi="Arial" w:cs="Arial"/>
          <w:sz w:val="20"/>
          <w:szCs w:val="20"/>
        </w:rPr>
        <w:t xml:space="preserve">We will not normally limit the contact complainants have with our </w:t>
      </w:r>
      <w:r w:rsidR="003D0E20">
        <w:rPr>
          <w:rFonts w:ascii="Arial" w:hAnsi="Arial" w:cs="Arial"/>
          <w:sz w:val="20"/>
          <w:szCs w:val="20"/>
        </w:rPr>
        <w:t>service</w:t>
      </w:r>
      <w:r w:rsidR="003A12E9">
        <w:rPr>
          <w:rFonts w:ascii="Arial" w:hAnsi="Arial" w:cs="Arial"/>
          <w:sz w:val="20"/>
          <w:szCs w:val="20"/>
        </w:rPr>
        <w:t>s</w:t>
      </w:r>
      <w:r w:rsidR="003D0E20">
        <w:rPr>
          <w:rFonts w:ascii="Arial" w:hAnsi="Arial" w:cs="Arial"/>
          <w:sz w:val="20"/>
          <w:szCs w:val="20"/>
        </w:rPr>
        <w:t>;</w:t>
      </w:r>
      <w:r w:rsidR="00CA2F88">
        <w:rPr>
          <w:rFonts w:ascii="Arial" w:hAnsi="Arial" w:cs="Arial"/>
          <w:sz w:val="20"/>
          <w:szCs w:val="20"/>
        </w:rPr>
        <w:t xml:space="preserve"> </w:t>
      </w:r>
      <w:r w:rsidR="00CF4A8D" w:rsidRPr="00CF4A8D">
        <w:rPr>
          <w:rFonts w:ascii="Arial" w:hAnsi="Arial" w:cs="Arial"/>
          <w:sz w:val="20"/>
          <w:szCs w:val="20"/>
        </w:rPr>
        <w:t xml:space="preserve">however, we will act to protect staff from behaviours that are deemed unacceptable such as verbal or physical abusive, </w:t>
      </w:r>
      <w:r w:rsidR="005C39B2">
        <w:rPr>
          <w:rFonts w:ascii="Arial" w:hAnsi="Arial" w:cs="Arial"/>
          <w:sz w:val="20"/>
          <w:szCs w:val="20"/>
        </w:rPr>
        <w:t xml:space="preserve">harassment, </w:t>
      </w:r>
      <w:r w:rsidR="00CF4A8D" w:rsidRPr="00CF4A8D">
        <w:rPr>
          <w:rFonts w:ascii="Arial" w:hAnsi="Arial" w:cs="Arial"/>
          <w:sz w:val="20"/>
          <w:szCs w:val="20"/>
        </w:rPr>
        <w:t xml:space="preserve">offensive or threatening behaviours or threats. </w:t>
      </w:r>
      <w:r w:rsidR="00A24A16" w:rsidRPr="00A24A16">
        <w:rPr>
          <w:rFonts w:ascii="Arial" w:hAnsi="Arial" w:cs="Arial"/>
          <w:sz w:val="20"/>
          <w:szCs w:val="20"/>
        </w:rPr>
        <w:t xml:space="preserve">Any behaviour that hinders our consideration of complaints because of the frequency or nature of the complainant’s contact with the </w:t>
      </w:r>
      <w:r w:rsidR="00C077BF">
        <w:rPr>
          <w:rFonts w:ascii="Arial" w:hAnsi="Arial" w:cs="Arial"/>
          <w:sz w:val="20"/>
          <w:szCs w:val="20"/>
        </w:rPr>
        <w:t>service</w:t>
      </w:r>
      <w:r w:rsidR="00A24A16" w:rsidRPr="00A24A16">
        <w:rPr>
          <w:rFonts w:ascii="Arial" w:hAnsi="Arial" w:cs="Arial"/>
          <w:sz w:val="20"/>
          <w:szCs w:val="20"/>
        </w:rPr>
        <w:t xml:space="preserve"> will be deemed unreasonable. This includes but is </w:t>
      </w:r>
      <w:r w:rsidR="00C077BF">
        <w:rPr>
          <w:rFonts w:ascii="Arial" w:hAnsi="Arial" w:cs="Arial"/>
          <w:sz w:val="20"/>
          <w:szCs w:val="20"/>
        </w:rPr>
        <w:t xml:space="preserve">not </w:t>
      </w:r>
      <w:r w:rsidR="00A24A16" w:rsidRPr="00A24A16">
        <w:rPr>
          <w:rFonts w:ascii="Arial" w:hAnsi="Arial" w:cs="Arial"/>
          <w:sz w:val="20"/>
          <w:szCs w:val="20"/>
        </w:rPr>
        <w:t xml:space="preserve">limited </w:t>
      </w:r>
      <w:r w:rsidR="003D0E20" w:rsidRPr="00A24A16">
        <w:rPr>
          <w:rFonts w:ascii="Arial" w:hAnsi="Arial" w:cs="Arial"/>
          <w:sz w:val="20"/>
          <w:szCs w:val="20"/>
        </w:rPr>
        <w:t>to:</w:t>
      </w:r>
    </w:p>
    <w:p w14:paraId="7A2D584E" w14:textId="76F3FF0F"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Has made the same complaint before, and it</w:t>
      </w:r>
      <w:r w:rsidR="002A3812">
        <w:rPr>
          <w:rFonts w:ascii="Arial" w:hAnsi="Arial" w:cs="Arial"/>
          <w:sz w:val="20"/>
          <w:szCs w:val="20"/>
        </w:rPr>
        <w:t xml:space="preserve"> ha</w:t>
      </w:r>
      <w:r w:rsidRPr="00442A14">
        <w:rPr>
          <w:rFonts w:ascii="Arial" w:hAnsi="Arial" w:cs="Arial"/>
          <w:sz w:val="20"/>
          <w:szCs w:val="20"/>
        </w:rPr>
        <w:t xml:space="preserve">s already been resolved by following </w:t>
      </w:r>
      <w:r w:rsidR="005C39B2">
        <w:rPr>
          <w:rFonts w:ascii="Arial" w:hAnsi="Arial" w:cs="Arial"/>
          <w:sz w:val="20"/>
          <w:szCs w:val="20"/>
        </w:rPr>
        <w:t>T</w:t>
      </w:r>
      <w:r w:rsidRPr="00442A14">
        <w:rPr>
          <w:rFonts w:ascii="Arial" w:hAnsi="Arial" w:cs="Arial"/>
          <w:sz w:val="20"/>
          <w:szCs w:val="20"/>
        </w:rPr>
        <w:t xml:space="preserve">he Aurora Group complaints </w:t>
      </w:r>
      <w:r w:rsidR="003D0E20" w:rsidRPr="00442A14">
        <w:rPr>
          <w:rFonts w:ascii="Arial" w:hAnsi="Arial" w:cs="Arial"/>
          <w:sz w:val="20"/>
          <w:szCs w:val="20"/>
        </w:rPr>
        <w:t>procedure.</w:t>
      </w:r>
      <w:r w:rsidRPr="00442A14">
        <w:rPr>
          <w:rFonts w:ascii="Arial" w:hAnsi="Arial" w:cs="Arial"/>
          <w:sz w:val="20"/>
          <w:szCs w:val="20"/>
        </w:rPr>
        <w:t xml:space="preserve"> </w:t>
      </w:r>
    </w:p>
    <w:p w14:paraId="32BA102E" w14:textId="2E6DA529"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Makes a complaint that is obsessive, persistent, harassing, prolific, </w:t>
      </w:r>
      <w:r w:rsidR="003D0E20" w:rsidRPr="00442A14">
        <w:rPr>
          <w:rFonts w:ascii="Arial" w:hAnsi="Arial" w:cs="Arial"/>
          <w:sz w:val="20"/>
          <w:szCs w:val="20"/>
        </w:rPr>
        <w:t>defamatory,</w:t>
      </w:r>
      <w:r w:rsidRPr="00442A14">
        <w:rPr>
          <w:rFonts w:ascii="Arial" w:hAnsi="Arial" w:cs="Arial"/>
          <w:sz w:val="20"/>
          <w:szCs w:val="20"/>
        </w:rPr>
        <w:t xml:space="preserve"> or repetitive</w:t>
      </w:r>
      <w:r w:rsidR="00F05A50">
        <w:rPr>
          <w:rFonts w:ascii="Arial" w:hAnsi="Arial" w:cs="Arial"/>
          <w:sz w:val="20"/>
          <w:szCs w:val="20"/>
        </w:rPr>
        <w:t>.</w:t>
      </w:r>
    </w:p>
    <w:p w14:paraId="5685F010" w14:textId="5A415C4E"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Knowingly provides false information</w:t>
      </w:r>
      <w:r w:rsidR="00F05A50">
        <w:rPr>
          <w:rFonts w:ascii="Arial" w:hAnsi="Arial" w:cs="Arial"/>
          <w:sz w:val="20"/>
          <w:szCs w:val="20"/>
        </w:rPr>
        <w:t>.</w:t>
      </w:r>
    </w:p>
    <w:p w14:paraId="1B92EC7D" w14:textId="555EDECD"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Insists on pursuing a complaint that is unfounded, or out of scope of the </w:t>
      </w:r>
      <w:r w:rsidR="003D0E20" w:rsidRPr="00442A14">
        <w:rPr>
          <w:rFonts w:ascii="Arial" w:hAnsi="Arial" w:cs="Arial"/>
          <w:sz w:val="20"/>
          <w:szCs w:val="20"/>
        </w:rPr>
        <w:t>complaint’s</w:t>
      </w:r>
      <w:r w:rsidRPr="00442A14">
        <w:rPr>
          <w:rFonts w:ascii="Arial" w:hAnsi="Arial" w:cs="Arial"/>
          <w:sz w:val="20"/>
          <w:szCs w:val="20"/>
        </w:rPr>
        <w:t xml:space="preserve"> </w:t>
      </w:r>
      <w:r w:rsidR="003D0E20" w:rsidRPr="00442A14">
        <w:rPr>
          <w:rFonts w:ascii="Arial" w:hAnsi="Arial" w:cs="Arial"/>
          <w:sz w:val="20"/>
          <w:szCs w:val="20"/>
        </w:rPr>
        <w:t>procedure.</w:t>
      </w:r>
    </w:p>
    <w:p w14:paraId="0D8EB0DC" w14:textId="05A0911F" w:rsidR="00192186" w:rsidRPr="005C39B2" w:rsidRDefault="00373439" w:rsidP="00734F3E">
      <w:pPr>
        <w:numPr>
          <w:ilvl w:val="0"/>
          <w:numId w:val="9"/>
        </w:numPr>
        <w:jc w:val="both"/>
        <w:rPr>
          <w:rFonts w:ascii="Calibri" w:hAnsi="Calibri" w:cs="Calibri"/>
          <w:color w:val="000000"/>
          <w:sz w:val="24"/>
          <w:szCs w:val="24"/>
        </w:rPr>
      </w:pPr>
      <w:r w:rsidRPr="00442A14">
        <w:rPr>
          <w:rFonts w:ascii="Arial" w:hAnsi="Arial" w:cs="Arial"/>
          <w:sz w:val="20"/>
          <w:szCs w:val="20"/>
        </w:rPr>
        <w:t xml:space="preserve">Pursues a valid complaint, but in an unreasonable manner </w:t>
      </w:r>
      <w:r w:rsidR="008D18E9" w:rsidRPr="00442A14">
        <w:rPr>
          <w:rFonts w:ascii="Arial" w:hAnsi="Arial" w:cs="Arial"/>
          <w:sz w:val="20"/>
          <w:szCs w:val="20"/>
        </w:rPr>
        <w:t>e.g.,</w:t>
      </w:r>
      <w:r w:rsidRPr="00442A14">
        <w:rPr>
          <w:rFonts w:ascii="Arial" w:hAnsi="Arial" w:cs="Arial"/>
          <w:sz w:val="20"/>
          <w:szCs w:val="20"/>
        </w:rPr>
        <w:t xml:space="preserve"> refuses to articulate the complaint, refuses to co-operate with this </w:t>
      </w:r>
      <w:r w:rsidR="008D18E9" w:rsidRPr="00442A14">
        <w:rPr>
          <w:rFonts w:ascii="Arial" w:hAnsi="Arial" w:cs="Arial"/>
          <w:sz w:val="20"/>
          <w:szCs w:val="20"/>
        </w:rPr>
        <w:t>complaint’s</w:t>
      </w:r>
      <w:r w:rsidRPr="00442A14">
        <w:rPr>
          <w:rFonts w:ascii="Arial" w:hAnsi="Arial" w:cs="Arial"/>
          <w:sz w:val="20"/>
          <w:szCs w:val="20"/>
        </w:rPr>
        <w:t xml:space="preserve"> procedure, or insists that the complaint is dealt with in ways that are incompatible with this procedure and the time frames it sets out</w:t>
      </w:r>
      <w:r w:rsidR="003A12E9">
        <w:rPr>
          <w:rFonts w:ascii="Arial" w:hAnsi="Arial" w:cs="Arial"/>
          <w:sz w:val="20"/>
          <w:szCs w:val="20"/>
        </w:rPr>
        <w:t>.</w:t>
      </w:r>
    </w:p>
    <w:p w14:paraId="7011831A" w14:textId="2F7866D5" w:rsidR="00192186" w:rsidRPr="004D69E0" w:rsidRDefault="005C39B2" w:rsidP="00734F3E">
      <w:pPr>
        <w:pStyle w:val="4Bulletedcopyblue"/>
      </w:pPr>
      <w:r>
        <w:t>I</w:t>
      </w:r>
      <w:r w:rsidR="00192186" w:rsidRPr="00192186">
        <w:t>ntroduc</w:t>
      </w:r>
      <w:r w:rsidR="00192186">
        <w:t>es</w:t>
      </w:r>
      <w:r w:rsidR="00192186" w:rsidRPr="00192186">
        <w:t xml:space="preserve"> trivial or irrelevant information which they expect to be considered and commented on and /or raises large numbers of detailed but unimportant questions and insists they are fully </w:t>
      </w:r>
      <w:r w:rsidR="008D18E9" w:rsidRPr="00192186">
        <w:t>answered.</w:t>
      </w:r>
    </w:p>
    <w:p w14:paraId="7B5A719B" w14:textId="2B410972"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Changes the basis of the complaint as the investigation goes </w:t>
      </w:r>
      <w:r w:rsidR="008D18E9" w:rsidRPr="00442A14">
        <w:rPr>
          <w:rFonts w:ascii="Arial" w:hAnsi="Arial" w:cs="Arial"/>
          <w:sz w:val="20"/>
          <w:szCs w:val="20"/>
        </w:rPr>
        <w:t>on.</w:t>
      </w:r>
    </w:p>
    <w:p w14:paraId="6849D63F" w14:textId="4EB8F02D"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Makes a complaint designed to cause disruption, annoyance or excessive demands on the </w:t>
      </w:r>
      <w:r w:rsidR="00110086">
        <w:rPr>
          <w:rFonts w:ascii="Arial" w:hAnsi="Arial" w:cs="Arial"/>
          <w:sz w:val="20"/>
          <w:szCs w:val="20"/>
        </w:rPr>
        <w:t>service</w:t>
      </w:r>
      <w:r w:rsidRPr="00442A14">
        <w:rPr>
          <w:rFonts w:ascii="Arial" w:hAnsi="Arial" w:cs="Arial"/>
          <w:sz w:val="20"/>
          <w:szCs w:val="20"/>
        </w:rPr>
        <w:t>’s or group’s time</w:t>
      </w:r>
      <w:r w:rsidR="003A12E9">
        <w:rPr>
          <w:rFonts w:ascii="Arial" w:hAnsi="Arial" w:cs="Arial"/>
          <w:sz w:val="20"/>
          <w:szCs w:val="20"/>
        </w:rPr>
        <w:t>.</w:t>
      </w:r>
    </w:p>
    <w:p w14:paraId="60F66CED" w14:textId="423CA71F" w:rsidR="00485152" w:rsidRPr="00734F3E" w:rsidRDefault="00373439" w:rsidP="00734F3E">
      <w:pPr>
        <w:numPr>
          <w:ilvl w:val="0"/>
          <w:numId w:val="9"/>
        </w:numPr>
        <w:jc w:val="both"/>
        <w:rPr>
          <w:rFonts w:ascii="Arial" w:hAnsi="Arial" w:cs="Arial"/>
          <w:sz w:val="20"/>
          <w:szCs w:val="20"/>
        </w:rPr>
      </w:pPr>
      <w:r w:rsidRPr="00442A14">
        <w:rPr>
          <w:rFonts w:ascii="Arial" w:hAnsi="Arial" w:cs="Arial"/>
          <w:sz w:val="20"/>
          <w:szCs w:val="20"/>
        </w:rPr>
        <w:t xml:space="preserve">Seeks unrealistic outcomes, or a solution that lacks any serious purpose or </w:t>
      </w:r>
      <w:r w:rsidR="008D18E9" w:rsidRPr="00442A14">
        <w:rPr>
          <w:rFonts w:ascii="Arial" w:hAnsi="Arial" w:cs="Arial"/>
          <w:sz w:val="20"/>
          <w:szCs w:val="20"/>
        </w:rPr>
        <w:t>value.</w:t>
      </w:r>
    </w:p>
    <w:p w14:paraId="68BD992F" w14:textId="6F935EC4" w:rsidR="00485152" w:rsidRPr="00485152" w:rsidRDefault="00485152" w:rsidP="00485152">
      <w:pPr>
        <w:pStyle w:val="4Bulletedcopyblue"/>
      </w:pPr>
      <w:r>
        <w:rPr>
          <w:lang w:val="en-GB"/>
        </w:rPr>
        <w:t>Makes</w:t>
      </w:r>
      <w:r w:rsidRPr="00485152">
        <w:t xml:space="preserve"> unjustified complaints about staff who are trying to deal with the issues and seeks to have them </w:t>
      </w:r>
      <w:r w:rsidR="008D18E9" w:rsidRPr="00485152">
        <w:t>replaced.</w:t>
      </w:r>
      <w:r w:rsidRPr="00485152">
        <w:t xml:space="preserve"> </w:t>
      </w:r>
    </w:p>
    <w:p w14:paraId="0FC21456" w14:textId="143F75C6" w:rsidR="003E4096" w:rsidRPr="003E4096" w:rsidRDefault="003E4096" w:rsidP="003E4096">
      <w:pPr>
        <w:numPr>
          <w:ilvl w:val="0"/>
          <w:numId w:val="9"/>
        </w:numPr>
        <w:jc w:val="both"/>
        <w:rPr>
          <w:rFonts w:ascii="Arial" w:hAnsi="Arial" w:cs="Arial"/>
          <w:sz w:val="20"/>
          <w:szCs w:val="20"/>
        </w:rPr>
      </w:pPr>
      <w:r>
        <w:rPr>
          <w:rFonts w:ascii="Arial" w:hAnsi="Arial" w:cs="Arial"/>
          <w:sz w:val="20"/>
          <w:szCs w:val="20"/>
        </w:rPr>
        <w:t>P</w:t>
      </w:r>
      <w:r w:rsidRPr="003E4096">
        <w:rPr>
          <w:rFonts w:ascii="Arial" w:hAnsi="Arial" w:cs="Arial"/>
          <w:sz w:val="20"/>
          <w:szCs w:val="20"/>
        </w:rPr>
        <w:t xml:space="preserve">ublishes unacceptable information on social media or other public </w:t>
      </w:r>
      <w:r w:rsidR="008D18E9" w:rsidRPr="003E4096">
        <w:rPr>
          <w:rFonts w:ascii="Arial" w:hAnsi="Arial" w:cs="Arial"/>
          <w:sz w:val="20"/>
          <w:szCs w:val="20"/>
        </w:rPr>
        <w:t>forums.</w:t>
      </w:r>
      <w:r w:rsidRPr="003E4096">
        <w:rPr>
          <w:rFonts w:ascii="Arial" w:hAnsi="Arial" w:cs="Arial"/>
          <w:sz w:val="20"/>
          <w:szCs w:val="20"/>
        </w:rPr>
        <w:t xml:space="preserve"> </w:t>
      </w:r>
    </w:p>
    <w:p w14:paraId="3CA440ED" w14:textId="77777777" w:rsidR="00373439" w:rsidRPr="00442A14" w:rsidRDefault="00373439" w:rsidP="00373439">
      <w:pPr>
        <w:jc w:val="both"/>
        <w:rPr>
          <w:rFonts w:ascii="Arial" w:hAnsi="Arial" w:cs="Arial"/>
          <w:b/>
          <w:sz w:val="20"/>
          <w:szCs w:val="20"/>
        </w:rPr>
      </w:pPr>
      <w:r w:rsidRPr="00442A14">
        <w:rPr>
          <w:rFonts w:ascii="Arial" w:hAnsi="Arial" w:cs="Arial"/>
          <w:b/>
          <w:sz w:val="20"/>
          <w:szCs w:val="20"/>
        </w:rPr>
        <w:t xml:space="preserve">Steps we will take </w:t>
      </w:r>
    </w:p>
    <w:p w14:paraId="37364070" w14:textId="2D39D75D"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We will take every reasonable step to address the complainant’s concerns, </w:t>
      </w:r>
      <w:r w:rsidR="00F05A50">
        <w:rPr>
          <w:rFonts w:ascii="Arial" w:hAnsi="Arial" w:cs="Arial"/>
          <w:sz w:val="20"/>
          <w:szCs w:val="20"/>
        </w:rPr>
        <w:t>providing a</w:t>
      </w:r>
      <w:r w:rsidRPr="00442A14">
        <w:rPr>
          <w:rFonts w:ascii="Arial" w:hAnsi="Arial" w:cs="Arial"/>
          <w:sz w:val="20"/>
          <w:szCs w:val="20"/>
        </w:rPr>
        <w:t xml:space="preserve"> clear statement of our position and their options. We will maintain our role as an objective arbiter throughout the process, including when we meet with individuals. We will follow our complaints procedure as normal (as outlined above) wherever possible. </w:t>
      </w:r>
    </w:p>
    <w:p w14:paraId="28553CB1" w14:textId="1F07C5FB"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It the complainant continues to contact the </w:t>
      </w:r>
      <w:r w:rsidR="00110086">
        <w:rPr>
          <w:rFonts w:ascii="Arial" w:hAnsi="Arial" w:cs="Arial"/>
          <w:sz w:val="20"/>
          <w:szCs w:val="20"/>
        </w:rPr>
        <w:t>service</w:t>
      </w:r>
      <w:r w:rsidRPr="00442A14">
        <w:rPr>
          <w:rFonts w:ascii="Arial" w:hAnsi="Arial" w:cs="Arial"/>
          <w:sz w:val="20"/>
          <w:szCs w:val="20"/>
        </w:rPr>
        <w:t xml:space="preserve"> or group in a disruptive way, we may put communications strategies in place. We may: </w:t>
      </w:r>
    </w:p>
    <w:p w14:paraId="4A9491DC" w14:textId="53301C9D" w:rsidR="00373439" w:rsidRPr="00442A14" w:rsidRDefault="00F05A50" w:rsidP="00373439">
      <w:pPr>
        <w:numPr>
          <w:ilvl w:val="0"/>
          <w:numId w:val="9"/>
        </w:numPr>
        <w:jc w:val="both"/>
        <w:rPr>
          <w:rFonts w:ascii="Arial" w:hAnsi="Arial" w:cs="Arial"/>
          <w:sz w:val="20"/>
          <w:szCs w:val="20"/>
        </w:rPr>
      </w:pPr>
      <w:r>
        <w:rPr>
          <w:rFonts w:ascii="Arial" w:hAnsi="Arial" w:cs="Arial"/>
          <w:sz w:val="20"/>
          <w:szCs w:val="20"/>
        </w:rPr>
        <w:t>Provide a communications strategy which may includ</w:t>
      </w:r>
      <w:r w:rsidR="003A12E9">
        <w:rPr>
          <w:rFonts w:ascii="Arial" w:hAnsi="Arial" w:cs="Arial"/>
          <w:sz w:val="20"/>
          <w:szCs w:val="20"/>
        </w:rPr>
        <w:t>e</w:t>
      </w:r>
      <w:r>
        <w:rPr>
          <w:rFonts w:ascii="Arial" w:hAnsi="Arial" w:cs="Arial"/>
          <w:sz w:val="20"/>
          <w:szCs w:val="20"/>
        </w:rPr>
        <w:t xml:space="preserve"> g</w:t>
      </w:r>
      <w:r w:rsidR="00373439" w:rsidRPr="00442A14">
        <w:rPr>
          <w:rFonts w:ascii="Arial" w:hAnsi="Arial" w:cs="Arial"/>
          <w:sz w:val="20"/>
          <w:szCs w:val="20"/>
        </w:rPr>
        <w:t>iv</w:t>
      </w:r>
      <w:r>
        <w:rPr>
          <w:rFonts w:ascii="Arial" w:hAnsi="Arial" w:cs="Arial"/>
          <w:sz w:val="20"/>
          <w:szCs w:val="20"/>
        </w:rPr>
        <w:t>ing</w:t>
      </w:r>
      <w:r w:rsidR="00373439" w:rsidRPr="00442A14">
        <w:rPr>
          <w:rFonts w:ascii="Arial" w:hAnsi="Arial" w:cs="Arial"/>
          <w:sz w:val="20"/>
          <w:szCs w:val="20"/>
        </w:rPr>
        <w:t xml:space="preserve"> the complainant a single point of contact via an email </w:t>
      </w:r>
      <w:r w:rsidR="009F5563" w:rsidRPr="00442A14">
        <w:rPr>
          <w:rFonts w:ascii="Arial" w:hAnsi="Arial" w:cs="Arial"/>
          <w:sz w:val="20"/>
          <w:szCs w:val="20"/>
        </w:rPr>
        <w:t>address.</w:t>
      </w:r>
    </w:p>
    <w:p w14:paraId="3A5642D4" w14:textId="6C2D5889"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Limit the number of times the complainant can make contact, such as a fixed number per </w:t>
      </w:r>
      <w:r w:rsidR="009F5563" w:rsidRPr="00442A14">
        <w:rPr>
          <w:rFonts w:ascii="Arial" w:hAnsi="Arial" w:cs="Arial"/>
          <w:sz w:val="20"/>
          <w:szCs w:val="20"/>
        </w:rPr>
        <w:t>term.</w:t>
      </w:r>
    </w:p>
    <w:p w14:paraId="10CA4620" w14:textId="574DA521"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Ask the complainant to engage a third party to act on their behalf, such as </w:t>
      </w:r>
      <w:hyperlink r:id="rId25" w:history="1">
        <w:r w:rsidRPr="00442A14">
          <w:rPr>
            <w:rStyle w:val="Hyperlink"/>
            <w:rFonts w:ascii="Arial" w:hAnsi="Arial" w:cs="Arial"/>
            <w:sz w:val="20"/>
            <w:szCs w:val="20"/>
          </w:rPr>
          <w:t>Citizens Advice</w:t>
        </w:r>
      </w:hyperlink>
      <w:r w:rsidR="003A12E9">
        <w:rPr>
          <w:rStyle w:val="Hyperlink"/>
          <w:rFonts w:ascii="Arial" w:hAnsi="Arial" w:cs="Arial"/>
          <w:sz w:val="20"/>
          <w:szCs w:val="20"/>
        </w:rPr>
        <w:t>.</w:t>
      </w:r>
    </w:p>
    <w:p w14:paraId="1AE180A6" w14:textId="09104C90"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Put any other strategy in place as </w:t>
      </w:r>
      <w:r w:rsidR="009F5563" w:rsidRPr="00442A14">
        <w:rPr>
          <w:rFonts w:ascii="Arial" w:hAnsi="Arial" w:cs="Arial"/>
          <w:sz w:val="20"/>
          <w:szCs w:val="20"/>
        </w:rPr>
        <w:t>necessary.</w:t>
      </w:r>
    </w:p>
    <w:p w14:paraId="56092CC0" w14:textId="77777777" w:rsidR="00373439" w:rsidRPr="00442A14" w:rsidRDefault="00373439" w:rsidP="00373439">
      <w:pPr>
        <w:jc w:val="both"/>
        <w:rPr>
          <w:rFonts w:ascii="Arial" w:hAnsi="Arial" w:cs="Arial"/>
          <w:b/>
          <w:sz w:val="20"/>
          <w:szCs w:val="20"/>
        </w:rPr>
      </w:pPr>
      <w:r w:rsidRPr="00442A14">
        <w:rPr>
          <w:rFonts w:ascii="Arial" w:hAnsi="Arial" w:cs="Arial"/>
          <w:b/>
          <w:sz w:val="20"/>
          <w:szCs w:val="20"/>
        </w:rPr>
        <w:t>Stopping responding</w:t>
      </w:r>
    </w:p>
    <w:p w14:paraId="12E46579" w14:textId="5C5C0BC1" w:rsidR="00373439" w:rsidRPr="00442A14" w:rsidRDefault="00373439" w:rsidP="00373439">
      <w:pPr>
        <w:jc w:val="both"/>
        <w:rPr>
          <w:rFonts w:ascii="Arial" w:hAnsi="Arial" w:cs="Arial"/>
          <w:sz w:val="20"/>
          <w:szCs w:val="20"/>
        </w:rPr>
      </w:pPr>
      <w:r w:rsidRPr="00442A14">
        <w:rPr>
          <w:rFonts w:ascii="Arial" w:hAnsi="Arial" w:cs="Arial"/>
          <w:sz w:val="20"/>
          <w:szCs w:val="20"/>
        </w:rPr>
        <w:t>We may stop responding to the complainant when all of these factors are met</w:t>
      </w:r>
      <w:r w:rsidR="003A12E9">
        <w:rPr>
          <w:rFonts w:ascii="Arial" w:hAnsi="Arial" w:cs="Arial"/>
          <w:sz w:val="20"/>
          <w:szCs w:val="20"/>
        </w:rPr>
        <w:t xml:space="preserve"> if</w:t>
      </w:r>
      <w:r w:rsidRPr="00442A14">
        <w:rPr>
          <w:rFonts w:ascii="Arial" w:hAnsi="Arial" w:cs="Arial"/>
          <w:sz w:val="20"/>
          <w:szCs w:val="20"/>
        </w:rPr>
        <w:t xml:space="preserve">: </w:t>
      </w:r>
    </w:p>
    <w:p w14:paraId="5918A479" w14:textId="696B811D"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We believe we have taken all reasonable steps to help address their </w:t>
      </w:r>
      <w:r w:rsidR="009F5563" w:rsidRPr="00442A14">
        <w:rPr>
          <w:rFonts w:ascii="Arial" w:hAnsi="Arial" w:cs="Arial"/>
          <w:sz w:val="20"/>
          <w:szCs w:val="20"/>
        </w:rPr>
        <w:t>concerns.</w:t>
      </w:r>
      <w:r w:rsidRPr="00442A14">
        <w:rPr>
          <w:rFonts w:ascii="Arial" w:hAnsi="Arial" w:cs="Arial"/>
          <w:sz w:val="20"/>
          <w:szCs w:val="20"/>
        </w:rPr>
        <w:t xml:space="preserve"> </w:t>
      </w:r>
    </w:p>
    <w:p w14:paraId="515ADA9D" w14:textId="3395477C"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lastRenderedPageBreak/>
        <w:t xml:space="preserve">We have provided a clear statement of our position and their </w:t>
      </w:r>
      <w:r w:rsidR="009F5563" w:rsidRPr="00442A14">
        <w:rPr>
          <w:rFonts w:ascii="Arial" w:hAnsi="Arial" w:cs="Arial"/>
          <w:sz w:val="20"/>
          <w:szCs w:val="20"/>
        </w:rPr>
        <w:t>options.</w:t>
      </w:r>
      <w:r w:rsidRPr="00442A14">
        <w:rPr>
          <w:rFonts w:ascii="Arial" w:hAnsi="Arial" w:cs="Arial"/>
          <w:sz w:val="20"/>
          <w:szCs w:val="20"/>
        </w:rPr>
        <w:t xml:space="preserve"> </w:t>
      </w:r>
    </w:p>
    <w:p w14:paraId="038593E3" w14:textId="7FFDBFDD"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The complainant contacts us repeatedly, and we believe their intention is to cause disruption or </w:t>
      </w:r>
      <w:r w:rsidR="009F5563" w:rsidRPr="00442A14">
        <w:rPr>
          <w:rFonts w:ascii="Arial" w:hAnsi="Arial" w:cs="Arial"/>
          <w:sz w:val="20"/>
          <w:szCs w:val="20"/>
        </w:rPr>
        <w:t>inconvenience.</w:t>
      </w:r>
    </w:p>
    <w:p w14:paraId="7035CBDB" w14:textId="15D9B4B4" w:rsidR="000C4C83" w:rsidRPr="00442A14" w:rsidRDefault="000C4C83" w:rsidP="00734F3E">
      <w:pPr>
        <w:pStyle w:val="4Bulletedcopyblue"/>
        <w:numPr>
          <w:ilvl w:val="0"/>
          <w:numId w:val="0"/>
        </w:numPr>
      </w:pPr>
      <w:r>
        <w:t xml:space="preserve">Where the complaint is made about a </w:t>
      </w:r>
      <w:r w:rsidR="005C39B2">
        <w:t xml:space="preserve">child or </w:t>
      </w:r>
      <w:r>
        <w:t>young person who is not on roll at an Aurora</w:t>
      </w:r>
      <w:r w:rsidR="379B3A5A">
        <w:t xml:space="preserve"> or R.E.A.L.</w:t>
      </w:r>
      <w:r>
        <w:t xml:space="preserve"> school or college</w:t>
      </w:r>
      <w:r w:rsidR="005C39B2">
        <w:t>,</w:t>
      </w:r>
      <w:r>
        <w:t xml:space="preserve"> we may </w:t>
      </w:r>
      <w:r w:rsidR="00E16705">
        <w:t xml:space="preserve">close the complaint and </w:t>
      </w:r>
      <w:r>
        <w:t>cease responding at any stage during the complaint</w:t>
      </w:r>
      <w:r w:rsidR="003A12E9">
        <w:t>,</w:t>
      </w:r>
      <w:r>
        <w:t xml:space="preserve"> where we believe we have exhausted all avenues to address the complaint.</w:t>
      </w:r>
    </w:p>
    <w:p w14:paraId="5ADA87D8" w14:textId="77C6957D" w:rsidR="000C4C83" w:rsidRPr="00734F3E" w:rsidRDefault="000C4C83" w:rsidP="00734F3E">
      <w:pPr>
        <w:pStyle w:val="1bodycopy10pt"/>
        <w:rPr>
          <w:rFonts w:asciiTheme="minorBidi" w:hAnsiTheme="minorBidi"/>
        </w:rPr>
      </w:pPr>
      <w:r w:rsidRPr="00734F3E">
        <w:rPr>
          <w:rFonts w:asciiTheme="minorBidi" w:hAnsiTheme="minorBidi"/>
          <w:sz w:val="20"/>
          <w:szCs w:val="20"/>
        </w:rPr>
        <w:t>Where we stop responding, we will inform the individual that we intend to do so. We will also explain that we will still consider any new complaints if they are within the scope of th</w:t>
      </w:r>
      <w:r w:rsidR="003A12E9">
        <w:rPr>
          <w:rFonts w:asciiTheme="minorBidi" w:hAnsiTheme="minorBidi"/>
          <w:sz w:val="20"/>
          <w:szCs w:val="20"/>
        </w:rPr>
        <w:t>is</w:t>
      </w:r>
      <w:r w:rsidRPr="00734F3E">
        <w:rPr>
          <w:rFonts w:asciiTheme="minorBidi" w:hAnsiTheme="minorBidi"/>
          <w:sz w:val="20"/>
          <w:szCs w:val="20"/>
        </w:rPr>
        <w:t xml:space="preserve"> policy. </w:t>
      </w:r>
    </w:p>
    <w:p w14:paraId="641C70FC" w14:textId="6FCA3F67" w:rsidR="00373439" w:rsidRPr="00442A14" w:rsidRDefault="00373439" w:rsidP="00373439">
      <w:pPr>
        <w:jc w:val="both"/>
        <w:rPr>
          <w:rFonts w:ascii="Arial" w:hAnsi="Arial" w:cs="Arial"/>
          <w:sz w:val="20"/>
          <w:szCs w:val="20"/>
        </w:rPr>
      </w:pPr>
      <w:r w:rsidRPr="00442A14">
        <w:rPr>
          <w:rFonts w:ascii="Arial" w:hAnsi="Arial" w:cs="Arial"/>
          <w:sz w:val="20"/>
          <w:szCs w:val="20"/>
        </w:rPr>
        <w:t>In response to any serious incident</w:t>
      </w:r>
      <w:r w:rsidR="001B0DDA">
        <w:rPr>
          <w:rFonts w:ascii="Arial" w:hAnsi="Arial" w:cs="Arial"/>
          <w:sz w:val="20"/>
          <w:szCs w:val="20"/>
        </w:rPr>
        <w:t xml:space="preserve"> or threat </w:t>
      </w:r>
      <w:r w:rsidRPr="00442A14">
        <w:rPr>
          <w:rFonts w:ascii="Arial" w:hAnsi="Arial" w:cs="Arial"/>
          <w:sz w:val="20"/>
          <w:szCs w:val="20"/>
        </w:rPr>
        <w:t xml:space="preserve">of aggression or violence, we will immediately inform the police and communicate our actions in writing. This may include barring an individual from our </w:t>
      </w:r>
      <w:r w:rsidR="00110086">
        <w:rPr>
          <w:rFonts w:ascii="Arial" w:hAnsi="Arial" w:cs="Arial"/>
          <w:sz w:val="20"/>
          <w:szCs w:val="20"/>
        </w:rPr>
        <w:t>service</w:t>
      </w:r>
      <w:r w:rsidRPr="00442A14">
        <w:rPr>
          <w:rFonts w:ascii="Arial" w:hAnsi="Arial" w:cs="Arial"/>
          <w:sz w:val="20"/>
          <w:szCs w:val="20"/>
        </w:rPr>
        <w:t>s.</w:t>
      </w:r>
    </w:p>
    <w:p w14:paraId="73B74BF0" w14:textId="6CBAA1F2" w:rsidR="00373439" w:rsidRPr="00373439" w:rsidRDefault="00373439" w:rsidP="00373439">
      <w:pPr>
        <w:jc w:val="both"/>
        <w:rPr>
          <w:rFonts w:ascii="Arial" w:hAnsi="Arial" w:cs="Arial"/>
          <w:b/>
        </w:rPr>
      </w:pPr>
      <w:r w:rsidRPr="00373439">
        <w:rPr>
          <w:rFonts w:ascii="Arial" w:hAnsi="Arial" w:cs="Arial"/>
          <w:b/>
        </w:rPr>
        <w:t>1</w:t>
      </w:r>
      <w:r w:rsidR="00442A14">
        <w:rPr>
          <w:rFonts w:ascii="Arial" w:hAnsi="Arial" w:cs="Arial"/>
          <w:b/>
        </w:rPr>
        <w:t>3</w:t>
      </w:r>
      <w:r w:rsidRPr="00373439">
        <w:rPr>
          <w:rFonts w:ascii="Arial" w:hAnsi="Arial" w:cs="Arial"/>
          <w:b/>
        </w:rPr>
        <w:t>.2 Duplicate complaints</w:t>
      </w:r>
    </w:p>
    <w:p w14:paraId="65DFFEE7" w14:textId="071C5F39"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If we have resolved a complaint under this procedure and receive a duplicate complaint on the same subject from a partner, family member or other individual, we will assess whether there are aspects that we hadn’t previously considered, or any new information we need to </w:t>
      </w:r>
      <w:r w:rsidR="00736058" w:rsidRPr="00442A14">
        <w:rPr>
          <w:rFonts w:ascii="Arial" w:hAnsi="Arial" w:cs="Arial"/>
          <w:sz w:val="20"/>
          <w:szCs w:val="20"/>
        </w:rPr>
        <w:t>consider</w:t>
      </w:r>
      <w:r w:rsidRPr="00442A14">
        <w:rPr>
          <w:rFonts w:ascii="Arial" w:hAnsi="Arial" w:cs="Arial"/>
          <w:sz w:val="20"/>
          <w:szCs w:val="20"/>
        </w:rPr>
        <w:t>.</w:t>
      </w:r>
    </w:p>
    <w:p w14:paraId="1B934102"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If we are satisfied that there are no new aspects, we will: </w:t>
      </w:r>
    </w:p>
    <w:p w14:paraId="73EC37DF" w14:textId="660A0067"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Tell the new complainant that we have already investigated and responded to this issue, and the local process is </w:t>
      </w:r>
      <w:r w:rsidR="009F154B" w:rsidRPr="00442A14">
        <w:rPr>
          <w:rFonts w:ascii="Arial" w:hAnsi="Arial" w:cs="Arial"/>
          <w:sz w:val="20"/>
          <w:szCs w:val="20"/>
        </w:rPr>
        <w:t>complete.</w:t>
      </w:r>
      <w:r w:rsidRPr="00442A14">
        <w:rPr>
          <w:rFonts w:ascii="Arial" w:hAnsi="Arial" w:cs="Arial"/>
          <w:sz w:val="20"/>
          <w:szCs w:val="20"/>
        </w:rPr>
        <w:t xml:space="preserve"> </w:t>
      </w:r>
    </w:p>
    <w:p w14:paraId="2259324E" w14:textId="6A7969E3"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Direct them to the DfE or CQC as applicable if they are dissatisfied with our original handling of the </w:t>
      </w:r>
      <w:r w:rsidR="009F154B" w:rsidRPr="00442A14">
        <w:rPr>
          <w:rFonts w:ascii="Arial" w:hAnsi="Arial" w:cs="Arial"/>
          <w:sz w:val="20"/>
          <w:szCs w:val="20"/>
        </w:rPr>
        <w:t>complaint.</w:t>
      </w:r>
      <w:r w:rsidRPr="00442A14">
        <w:rPr>
          <w:rFonts w:ascii="Arial" w:hAnsi="Arial" w:cs="Arial"/>
          <w:sz w:val="20"/>
          <w:szCs w:val="20"/>
        </w:rPr>
        <w:t xml:space="preserve"> </w:t>
      </w:r>
    </w:p>
    <w:p w14:paraId="588208F5"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If there are new aspects, we will follow this procedure again.</w:t>
      </w:r>
    </w:p>
    <w:p w14:paraId="08AFECBF" w14:textId="77777777" w:rsidR="00373439" w:rsidRPr="00373439" w:rsidRDefault="00373439" w:rsidP="00373439">
      <w:pPr>
        <w:jc w:val="both"/>
        <w:rPr>
          <w:rFonts w:ascii="Arial" w:hAnsi="Arial" w:cs="Arial"/>
          <w:b/>
        </w:rPr>
      </w:pPr>
      <w:r w:rsidRPr="00373439">
        <w:rPr>
          <w:rFonts w:ascii="Arial" w:hAnsi="Arial" w:cs="Arial"/>
          <w:b/>
        </w:rPr>
        <w:t>1</w:t>
      </w:r>
      <w:r w:rsidR="00442A14">
        <w:rPr>
          <w:rFonts w:ascii="Arial" w:hAnsi="Arial" w:cs="Arial"/>
          <w:b/>
        </w:rPr>
        <w:t>3</w:t>
      </w:r>
      <w:r w:rsidRPr="00373439">
        <w:rPr>
          <w:rFonts w:ascii="Arial" w:hAnsi="Arial" w:cs="Arial"/>
          <w:b/>
        </w:rPr>
        <w:t>.3 Complaint campaigns</w:t>
      </w:r>
    </w:p>
    <w:p w14:paraId="31EB0C8D" w14:textId="591AE8DA"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Where a </w:t>
      </w:r>
      <w:r w:rsidR="00110086">
        <w:rPr>
          <w:rFonts w:ascii="Arial" w:hAnsi="Arial" w:cs="Arial"/>
          <w:sz w:val="20"/>
          <w:szCs w:val="20"/>
        </w:rPr>
        <w:t>service</w:t>
      </w:r>
      <w:r w:rsidRPr="00442A14">
        <w:rPr>
          <w:rFonts w:ascii="Arial" w:hAnsi="Arial" w:cs="Arial"/>
          <w:sz w:val="20"/>
          <w:szCs w:val="20"/>
        </w:rPr>
        <w:t xml:space="preserve"> receives a large volume of complaints about the same topic or subject, especially if these come from complainants unconnected with the </w:t>
      </w:r>
      <w:r w:rsidR="00110086">
        <w:rPr>
          <w:rFonts w:ascii="Arial" w:hAnsi="Arial" w:cs="Arial"/>
          <w:sz w:val="20"/>
          <w:szCs w:val="20"/>
        </w:rPr>
        <w:t>service</w:t>
      </w:r>
      <w:r w:rsidRPr="00442A14">
        <w:rPr>
          <w:rFonts w:ascii="Arial" w:hAnsi="Arial" w:cs="Arial"/>
          <w:sz w:val="20"/>
          <w:szCs w:val="20"/>
        </w:rPr>
        <w:t xml:space="preserve">, the </w:t>
      </w:r>
      <w:r w:rsidR="00110086">
        <w:rPr>
          <w:rFonts w:ascii="Arial" w:hAnsi="Arial" w:cs="Arial"/>
          <w:sz w:val="20"/>
          <w:szCs w:val="20"/>
        </w:rPr>
        <w:t>service</w:t>
      </w:r>
      <w:r w:rsidRPr="00442A14">
        <w:rPr>
          <w:rFonts w:ascii="Arial" w:hAnsi="Arial" w:cs="Arial"/>
          <w:sz w:val="20"/>
          <w:szCs w:val="20"/>
        </w:rPr>
        <w:t xml:space="preserve"> may respond to these complaints by:</w:t>
      </w:r>
    </w:p>
    <w:p w14:paraId="0C5ABDCB" w14:textId="70DE9617"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Publishing a single response on the </w:t>
      </w:r>
      <w:r w:rsidR="00110086">
        <w:rPr>
          <w:rFonts w:ascii="Arial" w:hAnsi="Arial" w:cs="Arial"/>
          <w:sz w:val="20"/>
          <w:szCs w:val="20"/>
        </w:rPr>
        <w:t>service</w:t>
      </w:r>
      <w:r w:rsidRPr="00442A14">
        <w:rPr>
          <w:rFonts w:ascii="Arial" w:hAnsi="Arial" w:cs="Arial"/>
          <w:sz w:val="20"/>
          <w:szCs w:val="20"/>
        </w:rPr>
        <w:t>’s or group’s web</w:t>
      </w:r>
      <w:r w:rsidR="00110086">
        <w:rPr>
          <w:rFonts w:ascii="Arial" w:hAnsi="Arial" w:cs="Arial"/>
          <w:sz w:val="20"/>
          <w:szCs w:val="20"/>
        </w:rPr>
        <w:t>service</w:t>
      </w:r>
      <w:r w:rsidR="003A12E9">
        <w:rPr>
          <w:rFonts w:ascii="Arial" w:hAnsi="Arial" w:cs="Arial"/>
          <w:sz w:val="20"/>
          <w:szCs w:val="20"/>
        </w:rPr>
        <w:t>.</w:t>
      </w:r>
    </w:p>
    <w:p w14:paraId="46384963" w14:textId="1831A307" w:rsidR="00373439" w:rsidRPr="00442A14" w:rsidRDefault="00373439" w:rsidP="00373439">
      <w:pPr>
        <w:numPr>
          <w:ilvl w:val="0"/>
          <w:numId w:val="9"/>
        </w:numPr>
        <w:jc w:val="both"/>
        <w:rPr>
          <w:rFonts w:ascii="Arial" w:hAnsi="Arial" w:cs="Arial"/>
          <w:sz w:val="20"/>
          <w:szCs w:val="20"/>
        </w:rPr>
      </w:pPr>
      <w:r w:rsidRPr="00442A14">
        <w:rPr>
          <w:rFonts w:ascii="Arial" w:hAnsi="Arial" w:cs="Arial"/>
          <w:sz w:val="20"/>
          <w:szCs w:val="20"/>
        </w:rPr>
        <w:t xml:space="preserve">Sending a template response to </w:t>
      </w:r>
      <w:r w:rsidR="00FC0BC4" w:rsidRPr="00442A14">
        <w:rPr>
          <w:rFonts w:ascii="Arial" w:hAnsi="Arial" w:cs="Arial"/>
          <w:sz w:val="20"/>
          <w:szCs w:val="20"/>
        </w:rPr>
        <w:t>all</w:t>
      </w:r>
      <w:r w:rsidRPr="00442A14">
        <w:rPr>
          <w:rFonts w:ascii="Arial" w:hAnsi="Arial" w:cs="Arial"/>
          <w:sz w:val="20"/>
          <w:szCs w:val="20"/>
        </w:rPr>
        <w:t xml:space="preserve"> the complainants</w:t>
      </w:r>
      <w:r w:rsidR="003A12E9">
        <w:rPr>
          <w:rFonts w:ascii="Arial" w:hAnsi="Arial" w:cs="Arial"/>
          <w:sz w:val="20"/>
          <w:szCs w:val="20"/>
        </w:rPr>
        <w:t>.</w:t>
      </w:r>
    </w:p>
    <w:p w14:paraId="73E120BF" w14:textId="1861D02D"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If complainants are not satisfied with the </w:t>
      </w:r>
      <w:r w:rsidR="003A12E9">
        <w:rPr>
          <w:rFonts w:ascii="Arial" w:hAnsi="Arial" w:cs="Arial"/>
          <w:sz w:val="20"/>
          <w:szCs w:val="20"/>
          <w:lang w:val="en-US"/>
        </w:rPr>
        <w:t>service</w:t>
      </w:r>
      <w:r w:rsidRPr="00442A14">
        <w:rPr>
          <w:rFonts w:ascii="Arial" w:hAnsi="Arial" w:cs="Arial"/>
          <w:sz w:val="20"/>
          <w:szCs w:val="20"/>
          <w:lang w:val="en-US"/>
        </w:rPr>
        <w:t>’s response, or wish to pursue the complaint further, the normal procedures will apply.</w:t>
      </w:r>
    </w:p>
    <w:p w14:paraId="5630AD66" w14:textId="77777777" w:rsidR="00373439" w:rsidRPr="00373439" w:rsidRDefault="00373439" w:rsidP="00373439">
      <w:pPr>
        <w:jc w:val="both"/>
        <w:rPr>
          <w:rFonts w:ascii="Arial" w:hAnsi="Arial" w:cs="Arial"/>
          <w:lang w:val="en-US"/>
        </w:rPr>
      </w:pPr>
    </w:p>
    <w:p w14:paraId="51F232C4" w14:textId="77777777" w:rsidR="00373439" w:rsidRPr="00373439" w:rsidRDefault="00373439" w:rsidP="00442A14">
      <w:pPr>
        <w:pStyle w:val="Heading1"/>
      </w:pPr>
      <w:r w:rsidRPr="00373439">
        <w:t>1</w:t>
      </w:r>
      <w:r w:rsidR="00442A14">
        <w:t>4</w:t>
      </w:r>
      <w:r w:rsidRPr="00373439">
        <w:t>. Record-keeping and confidentiality</w:t>
      </w:r>
      <w:bookmarkEnd w:id="12"/>
      <w:bookmarkEnd w:id="13"/>
    </w:p>
    <w:p w14:paraId="1FE77ED6" w14:textId="5A15BD30"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w:t>
      </w:r>
      <w:r w:rsidR="00110086">
        <w:rPr>
          <w:rFonts w:ascii="Arial" w:hAnsi="Arial" w:cs="Arial"/>
          <w:sz w:val="20"/>
          <w:szCs w:val="20"/>
        </w:rPr>
        <w:t>service</w:t>
      </w:r>
      <w:r w:rsidRPr="00442A14">
        <w:rPr>
          <w:rFonts w:ascii="Arial" w:hAnsi="Arial" w:cs="Arial"/>
          <w:sz w:val="20"/>
          <w:szCs w:val="20"/>
        </w:rPr>
        <w:t xml:space="preserve"> will record the progress of all complaints pertaining to their</w:t>
      </w:r>
      <w:r w:rsidR="00E66C53">
        <w:rPr>
          <w:rFonts w:ascii="Arial" w:hAnsi="Arial" w:cs="Arial"/>
          <w:sz w:val="20"/>
          <w:szCs w:val="20"/>
        </w:rPr>
        <w:t xml:space="preserve"> </w:t>
      </w:r>
      <w:r w:rsidR="00D633A4">
        <w:rPr>
          <w:rFonts w:ascii="Arial" w:hAnsi="Arial" w:cs="Arial"/>
          <w:sz w:val="20"/>
          <w:szCs w:val="20"/>
        </w:rPr>
        <w:t>provision</w:t>
      </w:r>
      <w:r w:rsidRPr="00442A14">
        <w:rPr>
          <w:rFonts w:ascii="Arial" w:hAnsi="Arial" w:cs="Arial"/>
          <w:sz w:val="20"/>
          <w:szCs w:val="20"/>
        </w:rPr>
        <w:t>, including information about actions taken at all stages, the stage at which the complaint was resolved, and the final outcome. The records will also include copies of letters and emails, and notes relating to meetings and phone calls.</w:t>
      </w:r>
    </w:p>
    <w:p w14:paraId="6DBD7E10" w14:textId="7A67412A" w:rsidR="00373439" w:rsidRPr="00442A14" w:rsidRDefault="00373439" w:rsidP="00373439">
      <w:pPr>
        <w:jc w:val="both"/>
        <w:rPr>
          <w:rFonts w:ascii="Arial" w:hAnsi="Arial" w:cs="Arial"/>
          <w:sz w:val="20"/>
          <w:szCs w:val="20"/>
        </w:rPr>
      </w:pPr>
      <w:r w:rsidRPr="553EAF2D">
        <w:rPr>
          <w:rFonts w:ascii="Arial" w:hAnsi="Arial" w:cs="Arial"/>
          <w:sz w:val="20"/>
          <w:szCs w:val="20"/>
        </w:rPr>
        <w:t xml:space="preserve">This material will be treated as confidential and held </w:t>
      </w:r>
      <w:r w:rsidR="00412520" w:rsidRPr="553EAF2D">
        <w:rPr>
          <w:rFonts w:ascii="Arial" w:hAnsi="Arial" w:cs="Arial"/>
          <w:sz w:val="20"/>
          <w:szCs w:val="20"/>
        </w:rPr>
        <w:t>securely and</w:t>
      </w:r>
      <w:r w:rsidRPr="553EAF2D">
        <w:rPr>
          <w:rFonts w:ascii="Arial" w:hAnsi="Arial" w:cs="Arial"/>
          <w:sz w:val="20"/>
          <w:szCs w:val="20"/>
        </w:rPr>
        <w:t xml:space="preserve"> will be viewed only by those involved in investigating the complaint</w:t>
      </w:r>
      <w:r w:rsidR="005645A3">
        <w:rPr>
          <w:rFonts w:ascii="Arial" w:hAnsi="Arial" w:cs="Arial"/>
          <w:sz w:val="20"/>
          <w:szCs w:val="20"/>
        </w:rPr>
        <w:t>, reviewing the complaint process</w:t>
      </w:r>
      <w:r w:rsidR="00105A51">
        <w:rPr>
          <w:rFonts w:ascii="Arial" w:hAnsi="Arial" w:cs="Arial"/>
          <w:sz w:val="20"/>
          <w:szCs w:val="20"/>
        </w:rPr>
        <w:t xml:space="preserve">, </w:t>
      </w:r>
      <w:r w:rsidRPr="553EAF2D">
        <w:rPr>
          <w:rFonts w:ascii="Arial" w:hAnsi="Arial" w:cs="Arial"/>
          <w:sz w:val="20"/>
          <w:szCs w:val="20"/>
        </w:rPr>
        <w:t>or on the review panel.</w:t>
      </w:r>
    </w:p>
    <w:p w14:paraId="04CD2159" w14:textId="101FFBE7" w:rsidR="00373439" w:rsidRPr="00442A14" w:rsidRDefault="00373439" w:rsidP="00373439">
      <w:pPr>
        <w:jc w:val="both"/>
        <w:rPr>
          <w:rFonts w:ascii="Arial" w:hAnsi="Arial" w:cs="Arial"/>
          <w:sz w:val="20"/>
          <w:szCs w:val="20"/>
        </w:rPr>
      </w:pPr>
      <w:r w:rsidRPr="1B9B9B72">
        <w:rPr>
          <w:rFonts w:ascii="Arial" w:hAnsi="Arial" w:cs="Arial"/>
          <w:sz w:val="20"/>
          <w:szCs w:val="20"/>
        </w:rPr>
        <w:t>This is except where the secretary of state (or someone acting on their behalf) or the complainant requests access to records of a complaint through a subject access request under the terms of the Data Protection Act, or where the material must be made available during a</w:t>
      </w:r>
      <w:r w:rsidR="63963DD4" w:rsidRPr="1B9B9B72">
        <w:rPr>
          <w:rFonts w:ascii="Arial" w:hAnsi="Arial" w:cs="Arial"/>
          <w:sz w:val="20"/>
          <w:szCs w:val="20"/>
        </w:rPr>
        <w:t xml:space="preserve">n education inspection, a </w:t>
      </w:r>
      <w:r w:rsidR="3E7ACF9F" w:rsidRPr="1B9B9B72">
        <w:rPr>
          <w:rFonts w:ascii="Arial" w:hAnsi="Arial" w:cs="Arial"/>
          <w:sz w:val="20"/>
          <w:szCs w:val="20"/>
        </w:rPr>
        <w:t>care</w:t>
      </w:r>
      <w:r w:rsidRPr="1B9B9B72">
        <w:rPr>
          <w:rFonts w:ascii="Arial" w:hAnsi="Arial" w:cs="Arial"/>
          <w:sz w:val="20"/>
          <w:szCs w:val="20"/>
        </w:rPr>
        <w:t xml:space="preserve"> inspection or police investigation.</w:t>
      </w:r>
    </w:p>
    <w:p w14:paraId="3D06D964" w14:textId="77B2736D"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Records of complaints will be kept securely, only for as long as necessary and in line with data protection law, our privacy </w:t>
      </w:r>
      <w:r w:rsidR="00412520" w:rsidRPr="00442A14">
        <w:rPr>
          <w:rFonts w:ascii="Arial" w:hAnsi="Arial" w:cs="Arial"/>
          <w:sz w:val="20"/>
          <w:szCs w:val="20"/>
        </w:rPr>
        <w:t>notices,</w:t>
      </w:r>
      <w:r w:rsidRPr="00442A14">
        <w:rPr>
          <w:rFonts w:ascii="Arial" w:hAnsi="Arial" w:cs="Arial"/>
          <w:sz w:val="20"/>
          <w:szCs w:val="20"/>
        </w:rPr>
        <w:t xml:space="preserve"> and </w:t>
      </w:r>
      <w:r w:rsidR="00EE53E2">
        <w:rPr>
          <w:rFonts w:ascii="Arial" w:hAnsi="Arial" w:cs="Arial"/>
          <w:sz w:val="20"/>
          <w:szCs w:val="20"/>
        </w:rPr>
        <w:t>T</w:t>
      </w:r>
      <w:r w:rsidRPr="00442A14">
        <w:rPr>
          <w:rFonts w:ascii="Arial" w:hAnsi="Arial" w:cs="Arial"/>
          <w:sz w:val="20"/>
          <w:szCs w:val="20"/>
        </w:rPr>
        <w:t>he Aurora Group retention schedule.</w:t>
      </w:r>
    </w:p>
    <w:p w14:paraId="0E795A14" w14:textId="4323CCD8" w:rsidR="00373439" w:rsidRDefault="00373439" w:rsidP="00373439">
      <w:pPr>
        <w:jc w:val="both"/>
        <w:rPr>
          <w:rFonts w:ascii="Arial" w:hAnsi="Arial" w:cs="Arial"/>
          <w:sz w:val="20"/>
          <w:szCs w:val="20"/>
        </w:rPr>
      </w:pPr>
      <w:r w:rsidRPr="00442A14">
        <w:rPr>
          <w:rFonts w:ascii="Arial" w:hAnsi="Arial" w:cs="Arial"/>
          <w:sz w:val="20"/>
          <w:szCs w:val="20"/>
        </w:rPr>
        <w:lastRenderedPageBreak/>
        <w:t>The details of the complaint, including the names of individuals involved, will not be shared beyond those who need to know</w:t>
      </w:r>
      <w:r w:rsidR="002F3B5A">
        <w:rPr>
          <w:rFonts w:ascii="Arial" w:hAnsi="Arial" w:cs="Arial"/>
          <w:sz w:val="20"/>
          <w:szCs w:val="20"/>
        </w:rPr>
        <w:t>,</w:t>
      </w:r>
      <w:r w:rsidRPr="00442A14">
        <w:rPr>
          <w:rFonts w:ascii="Arial" w:hAnsi="Arial" w:cs="Arial"/>
          <w:sz w:val="20"/>
          <w:szCs w:val="20"/>
        </w:rPr>
        <w:t xml:space="preserve"> </w:t>
      </w:r>
      <w:r w:rsidR="002F3B5A">
        <w:rPr>
          <w:rFonts w:ascii="Arial" w:hAnsi="Arial" w:cs="Arial"/>
          <w:sz w:val="20"/>
          <w:szCs w:val="20"/>
        </w:rPr>
        <w:t>should</w:t>
      </w:r>
      <w:r w:rsidRPr="00442A14">
        <w:rPr>
          <w:rFonts w:ascii="Arial" w:hAnsi="Arial" w:cs="Arial"/>
          <w:sz w:val="20"/>
          <w:szCs w:val="20"/>
        </w:rPr>
        <w:t xml:space="preserve"> a review panel need to be organised at a later point. </w:t>
      </w:r>
    </w:p>
    <w:p w14:paraId="649A9D5E" w14:textId="2458E742" w:rsidR="00664F30" w:rsidRPr="00664F30" w:rsidRDefault="00664F30" w:rsidP="00664F30">
      <w:pPr>
        <w:jc w:val="both"/>
        <w:rPr>
          <w:rFonts w:asciiTheme="minorBidi" w:hAnsiTheme="minorBidi"/>
          <w:sz w:val="20"/>
          <w:szCs w:val="20"/>
        </w:rPr>
      </w:pPr>
      <w:r w:rsidRPr="00664F30">
        <w:rPr>
          <w:rFonts w:asciiTheme="minorBidi" w:hAnsiTheme="minorBidi"/>
          <w:b/>
          <w:bCs/>
          <w:sz w:val="20"/>
          <w:szCs w:val="20"/>
        </w:rPr>
        <w:t>Consent</w:t>
      </w:r>
      <w:r w:rsidRPr="00664F30">
        <w:rPr>
          <w:rFonts w:asciiTheme="minorBidi" w:hAnsiTheme="minorBidi"/>
          <w:sz w:val="20"/>
          <w:szCs w:val="20"/>
        </w:rPr>
        <w:t xml:space="preserve"> –Individuals’ personal information is protected in line with the requirements of the UK General Data Protection Regulation and Caldicott principles. The </w:t>
      </w:r>
      <w:r w:rsidR="00EE53E2">
        <w:rPr>
          <w:rFonts w:asciiTheme="minorBidi" w:hAnsiTheme="minorBidi"/>
          <w:sz w:val="20"/>
          <w:szCs w:val="20"/>
        </w:rPr>
        <w:t>child or y</w:t>
      </w:r>
      <w:r w:rsidRPr="00664F30">
        <w:rPr>
          <w:rFonts w:asciiTheme="minorBidi" w:hAnsiTheme="minorBidi"/>
          <w:sz w:val="20"/>
          <w:szCs w:val="20"/>
        </w:rPr>
        <w:t xml:space="preserve">oung </w:t>
      </w:r>
      <w:r w:rsidR="00EE53E2">
        <w:rPr>
          <w:rFonts w:asciiTheme="minorBidi" w:hAnsiTheme="minorBidi"/>
          <w:sz w:val="20"/>
          <w:szCs w:val="20"/>
        </w:rPr>
        <w:t>p</w:t>
      </w:r>
      <w:r w:rsidRPr="00664F30">
        <w:rPr>
          <w:rFonts w:asciiTheme="minorBidi" w:hAnsiTheme="minorBidi"/>
          <w:sz w:val="20"/>
          <w:szCs w:val="20"/>
        </w:rPr>
        <w:t>erson to whom a complaint relates must give their consent before any information relating to their own care and/or treatment is shared with a third party and whilst this should be in a written form, verbal consent is permitted so long as it is recorded and logged. The complainant and/or</w:t>
      </w:r>
      <w:r w:rsidR="00EE53E2">
        <w:rPr>
          <w:rFonts w:asciiTheme="minorBidi" w:hAnsiTheme="minorBidi"/>
          <w:sz w:val="20"/>
          <w:szCs w:val="20"/>
        </w:rPr>
        <w:t xml:space="preserve"> child or y</w:t>
      </w:r>
      <w:r w:rsidRPr="00664F30">
        <w:rPr>
          <w:rFonts w:asciiTheme="minorBidi" w:hAnsiTheme="minorBidi"/>
          <w:sz w:val="20"/>
          <w:szCs w:val="20"/>
        </w:rPr>
        <w:t xml:space="preserve">oung </w:t>
      </w:r>
      <w:r w:rsidR="00EE53E2">
        <w:rPr>
          <w:rFonts w:asciiTheme="minorBidi" w:hAnsiTheme="minorBidi"/>
          <w:sz w:val="20"/>
          <w:szCs w:val="20"/>
        </w:rPr>
        <w:t>p</w:t>
      </w:r>
      <w:r w:rsidRPr="00664F30">
        <w:rPr>
          <w:rFonts w:asciiTheme="minorBidi" w:hAnsiTheme="minorBidi"/>
          <w:sz w:val="20"/>
          <w:szCs w:val="20"/>
        </w:rPr>
        <w:t xml:space="preserve">erson are entitled to a full explanation as to why consent is being sought. </w:t>
      </w:r>
    </w:p>
    <w:p w14:paraId="1A940DAC" w14:textId="2C457EF2" w:rsidR="00664F30" w:rsidRPr="00664F30" w:rsidRDefault="00664F30" w:rsidP="00664F30">
      <w:pPr>
        <w:jc w:val="both"/>
        <w:rPr>
          <w:rFonts w:asciiTheme="minorBidi" w:hAnsiTheme="minorBidi"/>
          <w:sz w:val="20"/>
          <w:szCs w:val="20"/>
        </w:rPr>
      </w:pPr>
      <w:r w:rsidRPr="00664F30">
        <w:rPr>
          <w:rFonts w:asciiTheme="minorBidi" w:hAnsiTheme="minorBidi"/>
          <w:sz w:val="20"/>
          <w:szCs w:val="20"/>
        </w:rPr>
        <w:t xml:space="preserve">Consent may not be needed in situations where the </w:t>
      </w:r>
      <w:r w:rsidR="00EE53E2">
        <w:rPr>
          <w:rFonts w:asciiTheme="minorBidi" w:hAnsiTheme="minorBidi"/>
          <w:sz w:val="20"/>
          <w:szCs w:val="20"/>
        </w:rPr>
        <w:t>child or y</w:t>
      </w:r>
      <w:r w:rsidRPr="00664F30">
        <w:rPr>
          <w:rFonts w:asciiTheme="minorBidi" w:hAnsiTheme="minorBidi"/>
          <w:sz w:val="20"/>
          <w:szCs w:val="20"/>
        </w:rPr>
        <w:t xml:space="preserve">oung </w:t>
      </w:r>
      <w:r w:rsidR="00EE53E2">
        <w:rPr>
          <w:rFonts w:asciiTheme="minorBidi" w:hAnsiTheme="minorBidi"/>
          <w:sz w:val="20"/>
          <w:szCs w:val="20"/>
        </w:rPr>
        <w:t>p</w:t>
      </w:r>
      <w:r w:rsidRPr="00664F30">
        <w:rPr>
          <w:rFonts w:asciiTheme="minorBidi" w:hAnsiTheme="minorBidi"/>
          <w:sz w:val="20"/>
          <w:szCs w:val="20"/>
        </w:rPr>
        <w:t xml:space="preserve">erson is unable to consent, for example if they are too young (assuming the complainant has parental responsibility). No confidential information will be given to a third party unless deemed to be in the ‘best interest’ of the </w:t>
      </w:r>
      <w:r w:rsidR="00EE53E2">
        <w:rPr>
          <w:rFonts w:asciiTheme="minorBidi" w:hAnsiTheme="minorBidi"/>
          <w:sz w:val="20"/>
          <w:szCs w:val="20"/>
        </w:rPr>
        <w:t>child or y</w:t>
      </w:r>
      <w:r w:rsidRPr="00664F30">
        <w:rPr>
          <w:rFonts w:asciiTheme="minorBidi" w:hAnsiTheme="minorBidi"/>
          <w:sz w:val="20"/>
          <w:szCs w:val="20"/>
        </w:rPr>
        <w:t xml:space="preserve">oung </w:t>
      </w:r>
      <w:r w:rsidR="00EE53E2">
        <w:rPr>
          <w:rFonts w:asciiTheme="minorBidi" w:hAnsiTheme="minorBidi"/>
          <w:sz w:val="20"/>
          <w:szCs w:val="20"/>
        </w:rPr>
        <w:t>p</w:t>
      </w:r>
      <w:r w:rsidRPr="00664F30">
        <w:rPr>
          <w:rFonts w:asciiTheme="minorBidi" w:hAnsiTheme="minorBidi"/>
          <w:sz w:val="20"/>
          <w:szCs w:val="20"/>
        </w:rPr>
        <w:t>erson at the time.</w:t>
      </w:r>
    </w:p>
    <w:p w14:paraId="6146487C" w14:textId="097D32D5" w:rsidR="000C23D2" w:rsidRPr="00FB019E" w:rsidRDefault="000C23D2" w:rsidP="00FB019E">
      <w:pPr>
        <w:pStyle w:val="Subhead2"/>
        <w:rPr>
          <w:rFonts w:asciiTheme="minorBidi" w:hAnsiTheme="minorBidi"/>
          <w:sz w:val="22"/>
          <w:szCs w:val="22"/>
        </w:rPr>
      </w:pPr>
      <w:r w:rsidRPr="00FB019E">
        <w:rPr>
          <w:rFonts w:asciiTheme="minorBidi" w:hAnsiTheme="minorBidi"/>
          <w:sz w:val="22"/>
          <w:szCs w:val="22"/>
        </w:rPr>
        <w:t>14.1 Complaint</w:t>
      </w:r>
      <w:r w:rsidR="00476069">
        <w:rPr>
          <w:rFonts w:asciiTheme="minorBidi" w:hAnsiTheme="minorBidi"/>
          <w:sz w:val="22"/>
          <w:szCs w:val="22"/>
        </w:rPr>
        <w:t>s</w:t>
      </w:r>
      <w:r w:rsidRPr="00FB019E">
        <w:rPr>
          <w:rFonts w:asciiTheme="minorBidi" w:hAnsiTheme="minorBidi"/>
          <w:sz w:val="22"/>
          <w:szCs w:val="22"/>
        </w:rPr>
        <w:t xml:space="preserve"> Log</w:t>
      </w:r>
    </w:p>
    <w:p w14:paraId="05ABA67D" w14:textId="79658671" w:rsidR="000C23D2" w:rsidRPr="00442A14" w:rsidRDefault="16540E53" w:rsidP="00373439">
      <w:pPr>
        <w:jc w:val="both"/>
        <w:rPr>
          <w:rFonts w:ascii="Arial" w:hAnsi="Arial" w:cs="Arial"/>
          <w:sz w:val="20"/>
          <w:szCs w:val="20"/>
        </w:rPr>
      </w:pPr>
      <w:r w:rsidRPr="2FDE2B32">
        <w:rPr>
          <w:rFonts w:ascii="Arial" w:hAnsi="Arial" w:cs="Arial"/>
          <w:sz w:val="20"/>
          <w:szCs w:val="20"/>
        </w:rPr>
        <w:t>Service</w:t>
      </w:r>
      <w:r w:rsidR="18C325BB" w:rsidRPr="2FDE2B32">
        <w:rPr>
          <w:rFonts w:ascii="Arial" w:hAnsi="Arial" w:cs="Arial"/>
          <w:sz w:val="20"/>
          <w:szCs w:val="20"/>
        </w:rPr>
        <w:t>s will keep a</w:t>
      </w:r>
      <w:r w:rsidR="0BEAD1D9" w:rsidRPr="2FDE2B32">
        <w:rPr>
          <w:rFonts w:ascii="Arial" w:hAnsi="Arial" w:cs="Arial"/>
          <w:sz w:val="20"/>
          <w:szCs w:val="20"/>
        </w:rPr>
        <w:t>n anonymised</w:t>
      </w:r>
      <w:r w:rsidR="18C325BB" w:rsidRPr="2FDE2B32">
        <w:rPr>
          <w:rFonts w:ascii="Arial" w:hAnsi="Arial" w:cs="Arial"/>
          <w:sz w:val="20"/>
          <w:szCs w:val="20"/>
        </w:rPr>
        <w:t xml:space="preserve"> log of the complaints re</w:t>
      </w:r>
      <w:r w:rsidR="06E348D8" w:rsidRPr="2FDE2B32">
        <w:rPr>
          <w:rFonts w:ascii="Arial" w:hAnsi="Arial" w:cs="Arial"/>
          <w:sz w:val="20"/>
          <w:szCs w:val="20"/>
        </w:rPr>
        <w:t>gistered under the complaints procedure</w:t>
      </w:r>
      <w:r w:rsidR="50A3DD6D" w:rsidRPr="2FDE2B32">
        <w:rPr>
          <w:rFonts w:ascii="Arial" w:hAnsi="Arial" w:cs="Arial"/>
          <w:sz w:val="20"/>
          <w:szCs w:val="20"/>
        </w:rPr>
        <w:t xml:space="preserve">, this will be updated by the person responsible for concluding each stage of the investigation.  The service will </w:t>
      </w:r>
      <w:r w:rsidR="48315706" w:rsidRPr="2FDE2B32">
        <w:rPr>
          <w:rFonts w:ascii="Arial" w:hAnsi="Arial" w:cs="Arial"/>
          <w:sz w:val="20"/>
          <w:szCs w:val="20"/>
        </w:rPr>
        <w:t>m</w:t>
      </w:r>
      <w:r w:rsidR="24F8935D" w:rsidRPr="2FDE2B32">
        <w:rPr>
          <w:rFonts w:ascii="Arial" w:hAnsi="Arial" w:cs="Arial"/>
          <w:sz w:val="20"/>
          <w:szCs w:val="20"/>
        </w:rPr>
        <w:t>ake the number of complaints made in the previous year (academic year for schools/colleges</w:t>
      </w:r>
      <w:r w:rsidR="220EA0C0" w:rsidRPr="2FDE2B32">
        <w:rPr>
          <w:rFonts w:ascii="Arial" w:hAnsi="Arial" w:cs="Arial"/>
          <w:sz w:val="20"/>
          <w:szCs w:val="20"/>
        </w:rPr>
        <w:t>/AP</w:t>
      </w:r>
      <w:r w:rsidR="24F8935D" w:rsidRPr="2FDE2B32">
        <w:rPr>
          <w:rFonts w:ascii="Arial" w:hAnsi="Arial" w:cs="Arial"/>
          <w:sz w:val="20"/>
          <w:szCs w:val="20"/>
        </w:rPr>
        <w:t xml:space="preserve">) </w:t>
      </w:r>
      <w:r w:rsidR="3D9ECC64" w:rsidRPr="2FDE2B32">
        <w:rPr>
          <w:rFonts w:ascii="Arial" w:hAnsi="Arial" w:cs="Arial"/>
          <w:sz w:val="20"/>
          <w:szCs w:val="20"/>
        </w:rPr>
        <w:t>available to stakeholders on request</w:t>
      </w:r>
      <w:r w:rsidR="09BDED7A" w:rsidRPr="2FDE2B32">
        <w:rPr>
          <w:rFonts w:ascii="Arial" w:hAnsi="Arial" w:cs="Arial"/>
          <w:sz w:val="20"/>
          <w:szCs w:val="20"/>
        </w:rPr>
        <w:t xml:space="preserve">. The number of complaints received will include those made directly to a </w:t>
      </w:r>
      <w:r w:rsidRPr="2FDE2B32">
        <w:rPr>
          <w:rFonts w:ascii="Arial" w:hAnsi="Arial" w:cs="Arial"/>
          <w:sz w:val="20"/>
          <w:szCs w:val="20"/>
        </w:rPr>
        <w:t>service</w:t>
      </w:r>
      <w:r w:rsidR="09BDED7A" w:rsidRPr="2FDE2B32">
        <w:rPr>
          <w:rFonts w:ascii="Arial" w:hAnsi="Arial" w:cs="Arial"/>
          <w:sz w:val="20"/>
          <w:szCs w:val="20"/>
        </w:rPr>
        <w:t xml:space="preserve"> and those which </w:t>
      </w:r>
      <w:r w:rsidR="4DF58784" w:rsidRPr="2FDE2B32">
        <w:rPr>
          <w:rFonts w:ascii="Arial" w:hAnsi="Arial" w:cs="Arial"/>
          <w:sz w:val="20"/>
          <w:szCs w:val="20"/>
        </w:rPr>
        <w:t>are received</w:t>
      </w:r>
      <w:r w:rsidR="2270DA1C" w:rsidRPr="2FDE2B32">
        <w:rPr>
          <w:rFonts w:ascii="Arial" w:hAnsi="Arial" w:cs="Arial"/>
          <w:sz w:val="20"/>
          <w:szCs w:val="20"/>
        </w:rPr>
        <w:t xml:space="preserve"> centrally or</w:t>
      </w:r>
      <w:r w:rsidR="4DF58784" w:rsidRPr="2FDE2B32">
        <w:rPr>
          <w:rFonts w:ascii="Arial" w:hAnsi="Arial" w:cs="Arial"/>
          <w:sz w:val="20"/>
          <w:szCs w:val="20"/>
        </w:rPr>
        <w:t xml:space="preserve"> via a regulatory body.</w:t>
      </w:r>
    </w:p>
    <w:p w14:paraId="67517A6A" w14:textId="2F6006E5" w:rsidR="005A182E" w:rsidRDefault="005A182E">
      <w:pPr>
        <w:rPr>
          <w:rFonts w:ascii="Arial" w:eastAsia="Calibri" w:hAnsi="Arial" w:cs="Arial"/>
          <w:b/>
          <w:color w:val="FF1F64"/>
          <w:sz w:val="28"/>
          <w:szCs w:val="36"/>
        </w:rPr>
      </w:pPr>
      <w:bookmarkStart w:id="14" w:name="_Toc528569681"/>
      <w:bookmarkStart w:id="15" w:name="_Toc30108213"/>
    </w:p>
    <w:p w14:paraId="1AA946F3" w14:textId="61CBED0A" w:rsidR="00373439" w:rsidRPr="00373439" w:rsidRDefault="00442A14" w:rsidP="00442A14">
      <w:pPr>
        <w:pStyle w:val="Heading1"/>
      </w:pPr>
      <w:r>
        <w:t>15</w:t>
      </w:r>
      <w:r w:rsidR="00373439" w:rsidRPr="00373439">
        <w:t>. Learning lessons</w:t>
      </w:r>
      <w:bookmarkEnd w:id="14"/>
      <w:bookmarkEnd w:id="15"/>
    </w:p>
    <w:p w14:paraId="375AE2AC" w14:textId="174C99B9" w:rsidR="00373439" w:rsidRPr="00442A14" w:rsidRDefault="00373439" w:rsidP="00373439">
      <w:pPr>
        <w:jc w:val="both"/>
        <w:rPr>
          <w:rFonts w:ascii="Arial" w:hAnsi="Arial" w:cs="Arial"/>
          <w:sz w:val="20"/>
          <w:szCs w:val="20"/>
          <w:lang w:val="en-US"/>
        </w:rPr>
      </w:pPr>
      <w:r w:rsidRPr="29D9EFBC">
        <w:rPr>
          <w:rFonts w:ascii="Arial" w:hAnsi="Arial" w:cs="Arial"/>
          <w:sz w:val="20"/>
          <w:szCs w:val="20"/>
          <w:lang w:val="en-US"/>
        </w:rPr>
        <w:t xml:space="preserve">The </w:t>
      </w:r>
      <w:r w:rsidR="20D52CAE" w:rsidRPr="29D9EFBC">
        <w:rPr>
          <w:rFonts w:ascii="Arial" w:hAnsi="Arial" w:cs="Arial"/>
          <w:sz w:val="20"/>
          <w:szCs w:val="20"/>
          <w:lang w:val="en-US"/>
        </w:rPr>
        <w:t xml:space="preserve">Chief Operating Officer and </w:t>
      </w:r>
      <w:proofErr w:type="spellStart"/>
      <w:r w:rsidR="20D52CAE" w:rsidRPr="29D9EFBC">
        <w:rPr>
          <w:rFonts w:ascii="Arial" w:hAnsi="Arial" w:cs="Arial"/>
          <w:sz w:val="20"/>
          <w:szCs w:val="20"/>
          <w:lang w:val="en-US"/>
        </w:rPr>
        <w:t>Regional</w:t>
      </w:r>
      <w:r w:rsidRPr="29D9EFBC">
        <w:rPr>
          <w:rFonts w:ascii="Arial" w:hAnsi="Arial" w:cs="Arial"/>
          <w:sz w:val="20"/>
          <w:szCs w:val="20"/>
          <w:lang w:val="en-US"/>
        </w:rPr>
        <w:t>Operations</w:t>
      </w:r>
      <w:proofErr w:type="spellEnd"/>
      <w:r w:rsidRPr="29D9EFBC">
        <w:rPr>
          <w:rFonts w:ascii="Arial" w:hAnsi="Arial" w:cs="Arial"/>
          <w:sz w:val="20"/>
          <w:szCs w:val="20"/>
          <w:lang w:val="en-US"/>
        </w:rPr>
        <w:t xml:space="preserve"> Director will review any </w:t>
      </w:r>
      <w:r w:rsidR="2144FC28" w:rsidRPr="29D9EFBC">
        <w:rPr>
          <w:rFonts w:ascii="Arial" w:hAnsi="Arial" w:cs="Arial"/>
          <w:sz w:val="20"/>
          <w:szCs w:val="20"/>
          <w:lang w:val="en-US"/>
        </w:rPr>
        <w:t xml:space="preserve">regional </w:t>
      </w:r>
      <w:r w:rsidRPr="29D9EFBC">
        <w:rPr>
          <w:rFonts w:ascii="Arial" w:hAnsi="Arial" w:cs="Arial"/>
          <w:sz w:val="20"/>
          <w:szCs w:val="20"/>
          <w:lang w:val="en-US"/>
        </w:rPr>
        <w:t xml:space="preserve">underlying issues raised by complaints with the </w:t>
      </w:r>
      <w:r w:rsidR="00110086" w:rsidRPr="29D9EFBC">
        <w:rPr>
          <w:rFonts w:ascii="Arial" w:hAnsi="Arial" w:cs="Arial"/>
          <w:sz w:val="20"/>
          <w:szCs w:val="20"/>
          <w:lang w:val="en-US"/>
        </w:rPr>
        <w:t>service</w:t>
      </w:r>
      <w:r w:rsidRPr="29D9EFBC">
        <w:rPr>
          <w:rFonts w:ascii="Arial" w:hAnsi="Arial" w:cs="Arial"/>
          <w:sz w:val="20"/>
          <w:szCs w:val="20"/>
          <w:lang w:val="en-US"/>
        </w:rPr>
        <w:t xml:space="preserve"> lead or specific members of the local senior leadership team where appropriate, and respecting confidentiality, </w:t>
      </w:r>
      <w:r w:rsidR="00F07E54" w:rsidRPr="29D9EFBC">
        <w:rPr>
          <w:rFonts w:ascii="Arial" w:hAnsi="Arial" w:cs="Arial"/>
          <w:sz w:val="20"/>
          <w:szCs w:val="20"/>
          <w:lang w:val="en-US"/>
        </w:rPr>
        <w:t>will</w:t>
      </w:r>
      <w:r w:rsidRPr="29D9EFBC">
        <w:rPr>
          <w:rFonts w:ascii="Arial" w:hAnsi="Arial" w:cs="Arial"/>
          <w:sz w:val="20"/>
          <w:szCs w:val="20"/>
          <w:lang w:val="en-US"/>
        </w:rPr>
        <w:t xml:space="preserve"> determine whether there are any improvements that the </w:t>
      </w:r>
      <w:r w:rsidR="00110086" w:rsidRPr="29D9EFBC">
        <w:rPr>
          <w:rFonts w:ascii="Arial" w:hAnsi="Arial" w:cs="Arial"/>
          <w:sz w:val="20"/>
          <w:szCs w:val="20"/>
          <w:lang w:val="en-US"/>
        </w:rPr>
        <w:t>service</w:t>
      </w:r>
      <w:r w:rsidRPr="29D9EFBC">
        <w:rPr>
          <w:rFonts w:ascii="Arial" w:hAnsi="Arial" w:cs="Arial"/>
          <w:sz w:val="20"/>
          <w:szCs w:val="20"/>
          <w:lang w:val="en-US"/>
        </w:rPr>
        <w:t xml:space="preserve"> can make to its procedures or practice to help prevent similar events in the future.</w:t>
      </w:r>
    </w:p>
    <w:p w14:paraId="25624941" w14:textId="44DA62A2"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The Aurora Group will receive regular reports on the types of complaints received in each </w:t>
      </w:r>
      <w:r w:rsidR="00110086">
        <w:rPr>
          <w:rFonts w:ascii="Arial" w:hAnsi="Arial" w:cs="Arial"/>
          <w:sz w:val="20"/>
          <w:szCs w:val="20"/>
          <w:lang w:val="en-US"/>
        </w:rPr>
        <w:t>service</w:t>
      </w:r>
      <w:r w:rsidRPr="00442A14">
        <w:rPr>
          <w:rFonts w:ascii="Arial" w:hAnsi="Arial" w:cs="Arial"/>
          <w:sz w:val="20"/>
          <w:szCs w:val="20"/>
          <w:lang w:val="en-US"/>
        </w:rPr>
        <w:t xml:space="preserve"> in order to support the development of appropriate support structures, and to inform any improvements to procedures or practices.</w:t>
      </w:r>
    </w:p>
    <w:p w14:paraId="2BBF8C04" w14:textId="1A407034"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The group’s Incident and Safeguarding Governance Committee will review any underlying themes and issues raised by complaints across the group and determine whether there are any improvements that </w:t>
      </w:r>
      <w:r w:rsidR="00110086">
        <w:rPr>
          <w:rFonts w:ascii="Arial" w:hAnsi="Arial" w:cs="Arial"/>
          <w:sz w:val="20"/>
          <w:szCs w:val="20"/>
          <w:lang w:val="en-US"/>
        </w:rPr>
        <w:t>service</w:t>
      </w:r>
      <w:r w:rsidRPr="00442A14">
        <w:rPr>
          <w:rFonts w:ascii="Arial" w:hAnsi="Arial" w:cs="Arial"/>
          <w:sz w:val="20"/>
          <w:szCs w:val="20"/>
          <w:lang w:val="en-US"/>
        </w:rPr>
        <w:t>s or functions can make to their procedures or practice</w:t>
      </w:r>
      <w:r w:rsidR="002F3B5A">
        <w:rPr>
          <w:rFonts w:ascii="Arial" w:hAnsi="Arial" w:cs="Arial"/>
          <w:sz w:val="20"/>
          <w:szCs w:val="20"/>
          <w:lang w:val="en-US"/>
        </w:rPr>
        <w:t>,</w:t>
      </w:r>
      <w:r w:rsidRPr="00442A14">
        <w:rPr>
          <w:rFonts w:ascii="Arial" w:hAnsi="Arial" w:cs="Arial"/>
          <w:sz w:val="20"/>
          <w:szCs w:val="20"/>
          <w:lang w:val="en-US"/>
        </w:rPr>
        <w:t xml:space="preserve"> to help prevent similar events in the future.</w:t>
      </w:r>
    </w:p>
    <w:p w14:paraId="2BA226A1" w14:textId="77777777" w:rsidR="00373439" w:rsidRPr="00373439" w:rsidRDefault="00373439" w:rsidP="00373439">
      <w:pPr>
        <w:jc w:val="both"/>
        <w:rPr>
          <w:rFonts w:ascii="Arial" w:hAnsi="Arial" w:cs="Arial"/>
          <w:lang w:val="en-US"/>
        </w:rPr>
      </w:pPr>
    </w:p>
    <w:p w14:paraId="59FD5DE1" w14:textId="77777777" w:rsidR="00373439" w:rsidRPr="00373439" w:rsidRDefault="00442A14" w:rsidP="00442A14">
      <w:pPr>
        <w:pStyle w:val="Heading1"/>
      </w:pPr>
      <w:bookmarkStart w:id="16" w:name="_Toc528569682"/>
      <w:bookmarkStart w:id="17" w:name="_Toc30108214"/>
      <w:r>
        <w:t>16</w:t>
      </w:r>
      <w:r w:rsidR="00373439" w:rsidRPr="00373439">
        <w:t>. Monitoring arrangements</w:t>
      </w:r>
      <w:bookmarkEnd w:id="16"/>
      <w:bookmarkEnd w:id="17"/>
    </w:p>
    <w:p w14:paraId="0C234EE5" w14:textId="7F0C5437" w:rsidR="00373439" w:rsidRPr="00442A14" w:rsidRDefault="00373439" w:rsidP="00373439">
      <w:pPr>
        <w:jc w:val="both"/>
        <w:rPr>
          <w:rFonts w:ascii="Arial" w:hAnsi="Arial" w:cs="Arial"/>
          <w:sz w:val="20"/>
          <w:szCs w:val="20"/>
          <w:lang w:val="en-US"/>
        </w:rPr>
      </w:pPr>
      <w:r w:rsidRPr="155A690E">
        <w:rPr>
          <w:rFonts w:ascii="Arial" w:hAnsi="Arial" w:cs="Arial"/>
          <w:sz w:val="20"/>
          <w:szCs w:val="20"/>
          <w:lang w:val="en-US"/>
        </w:rPr>
        <w:t xml:space="preserve">The </w:t>
      </w:r>
      <w:r w:rsidR="2BA6CF73" w:rsidRPr="155A690E">
        <w:rPr>
          <w:rFonts w:ascii="Arial" w:hAnsi="Arial" w:cs="Arial"/>
          <w:sz w:val="20"/>
          <w:szCs w:val="20"/>
          <w:lang w:val="en-US"/>
        </w:rPr>
        <w:t>Chief Operating Officer</w:t>
      </w:r>
      <w:r w:rsidR="50AA7B72" w:rsidRPr="155A690E">
        <w:rPr>
          <w:rFonts w:ascii="Arial" w:hAnsi="Arial" w:cs="Arial"/>
          <w:sz w:val="20"/>
          <w:szCs w:val="20"/>
          <w:lang w:val="en-US"/>
        </w:rPr>
        <w:t xml:space="preserve">, </w:t>
      </w:r>
      <w:proofErr w:type="spellStart"/>
      <w:r w:rsidR="50AA7B72" w:rsidRPr="155A690E">
        <w:rPr>
          <w:rFonts w:ascii="Arial" w:hAnsi="Arial" w:cs="Arial"/>
          <w:sz w:val="20"/>
          <w:szCs w:val="20"/>
          <w:lang w:val="en-US"/>
        </w:rPr>
        <w:t>O</w:t>
      </w:r>
      <w:r w:rsidRPr="155A690E">
        <w:rPr>
          <w:rFonts w:ascii="Arial" w:hAnsi="Arial" w:cs="Arial"/>
          <w:sz w:val="20"/>
          <w:szCs w:val="20"/>
          <w:lang w:val="en-US"/>
        </w:rPr>
        <w:t>erations</w:t>
      </w:r>
      <w:proofErr w:type="spellEnd"/>
      <w:r w:rsidRPr="155A690E">
        <w:rPr>
          <w:rFonts w:ascii="Arial" w:hAnsi="Arial" w:cs="Arial"/>
          <w:sz w:val="20"/>
          <w:szCs w:val="20"/>
          <w:lang w:val="en-US"/>
        </w:rPr>
        <w:t xml:space="preserve"> Director will monitor the effectiveness of the </w:t>
      </w:r>
      <w:r w:rsidR="00110086" w:rsidRPr="155A690E">
        <w:rPr>
          <w:rFonts w:ascii="Arial" w:hAnsi="Arial" w:cs="Arial"/>
          <w:sz w:val="20"/>
          <w:szCs w:val="20"/>
          <w:lang w:val="en-US"/>
        </w:rPr>
        <w:t>service</w:t>
      </w:r>
      <w:r w:rsidRPr="155A690E">
        <w:rPr>
          <w:rFonts w:ascii="Arial" w:hAnsi="Arial" w:cs="Arial"/>
          <w:sz w:val="20"/>
          <w:szCs w:val="20"/>
          <w:lang w:val="en-US"/>
        </w:rPr>
        <w:t xml:space="preserve">’s complaints procedure in ensuring that complaints are handled properly.  </w:t>
      </w:r>
      <w:r w:rsidR="5CABD74B" w:rsidRPr="155A690E">
        <w:rPr>
          <w:rFonts w:ascii="Arial" w:hAnsi="Arial" w:cs="Arial"/>
          <w:sz w:val="20"/>
          <w:szCs w:val="20"/>
          <w:lang w:val="en-US"/>
        </w:rPr>
        <w:t xml:space="preserve">The Chief Operating Officer </w:t>
      </w:r>
      <w:r w:rsidRPr="155A690E">
        <w:rPr>
          <w:rFonts w:ascii="Arial" w:hAnsi="Arial" w:cs="Arial"/>
          <w:sz w:val="20"/>
          <w:szCs w:val="20"/>
          <w:lang w:val="en-US"/>
        </w:rPr>
        <w:t>will track the number and nature of complaints</w:t>
      </w:r>
      <w:r w:rsidR="3D550122" w:rsidRPr="155A690E">
        <w:rPr>
          <w:rFonts w:ascii="Arial" w:hAnsi="Arial" w:cs="Arial"/>
          <w:sz w:val="20"/>
          <w:szCs w:val="20"/>
          <w:lang w:val="en-US"/>
        </w:rPr>
        <w:t xml:space="preserve"> across the group</w:t>
      </w:r>
      <w:r w:rsidRPr="155A690E">
        <w:rPr>
          <w:rFonts w:ascii="Arial" w:hAnsi="Arial" w:cs="Arial"/>
          <w:sz w:val="20"/>
          <w:szCs w:val="20"/>
          <w:lang w:val="en-US"/>
        </w:rPr>
        <w:t>, and review underlying issues as stated in the section entitled ‘Learning lessons’.</w:t>
      </w:r>
    </w:p>
    <w:p w14:paraId="691C226D" w14:textId="0DE6AB63" w:rsidR="00373439" w:rsidRPr="00442A14" w:rsidRDefault="00373439" w:rsidP="00373439">
      <w:pPr>
        <w:jc w:val="both"/>
        <w:rPr>
          <w:rFonts w:ascii="Arial" w:hAnsi="Arial" w:cs="Arial"/>
          <w:sz w:val="20"/>
          <w:szCs w:val="20"/>
          <w:lang w:val="en-US"/>
        </w:rPr>
      </w:pPr>
      <w:r w:rsidRPr="00442A14">
        <w:rPr>
          <w:rFonts w:ascii="Arial" w:hAnsi="Arial" w:cs="Arial"/>
          <w:sz w:val="20"/>
          <w:szCs w:val="20"/>
          <w:lang w:val="en-US"/>
        </w:rPr>
        <w:t xml:space="preserve">The group’s Incident and Safeguarding Governance Committee will monitor the effectiveness of the complaints policy in ensuring that complaints are handled properly across the </w:t>
      </w:r>
      <w:r w:rsidR="00C1664D">
        <w:rPr>
          <w:rFonts w:ascii="Arial" w:hAnsi="Arial" w:cs="Arial"/>
          <w:sz w:val="20"/>
          <w:szCs w:val="20"/>
          <w:lang w:val="en-US"/>
        </w:rPr>
        <w:t xml:space="preserve"> </w:t>
      </w:r>
      <w:proofErr w:type="spellStart"/>
      <w:r w:rsidR="00C1664D">
        <w:rPr>
          <w:rFonts w:ascii="Arial" w:hAnsi="Arial" w:cs="Arial"/>
          <w:sz w:val="20"/>
          <w:szCs w:val="20"/>
          <w:lang w:val="en-US"/>
        </w:rPr>
        <w:t>organisation</w:t>
      </w:r>
      <w:proofErr w:type="spellEnd"/>
      <w:r w:rsidR="00C1664D">
        <w:rPr>
          <w:rFonts w:ascii="Arial" w:hAnsi="Arial" w:cs="Arial"/>
          <w:sz w:val="20"/>
          <w:szCs w:val="20"/>
          <w:lang w:val="en-US"/>
        </w:rPr>
        <w:t>.</w:t>
      </w:r>
    </w:p>
    <w:p w14:paraId="71B724FC" w14:textId="66FF7AD3" w:rsidR="00373439" w:rsidRDefault="00373439" w:rsidP="00373439">
      <w:pPr>
        <w:jc w:val="both"/>
        <w:rPr>
          <w:rFonts w:ascii="Arial" w:hAnsi="Arial" w:cs="Arial"/>
          <w:sz w:val="20"/>
          <w:szCs w:val="20"/>
          <w:lang w:val="en-US"/>
        </w:rPr>
      </w:pPr>
      <w:r w:rsidRPr="00442A14">
        <w:rPr>
          <w:rFonts w:ascii="Arial" w:hAnsi="Arial" w:cs="Arial"/>
          <w:sz w:val="20"/>
          <w:szCs w:val="20"/>
          <w:lang w:val="en-US"/>
        </w:rPr>
        <w:t>The group’s Incident and Safeguarding Governance Committee will track the number and nature of complaints, and review underlying issues as stated in the section entitled ‘Learning lessons’.</w:t>
      </w:r>
      <w:r w:rsidR="00023A77">
        <w:rPr>
          <w:rFonts w:ascii="Arial" w:hAnsi="Arial" w:cs="Arial"/>
          <w:sz w:val="20"/>
          <w:szCs w:val="20"/>
          <w:lang w:val="en-US"/>
        </w:rPr>
        <w:t xml:space="preserve">  Where appropriate learning will be shared across the group and necessary </w:t>
      </w:r>
      <w:r w:rsidR="00F142C8">
        <w:rPr>
          <w:rFonts w:ascii="Arial" w:hAnsi="Arial" w:cs="Arial"/>
          <w:sz w:val="20"/>
          <w:szCs w:val="20"/>
          <w:lang w:val="en-US"/>
        </w:rPr>
        <w:t>policy,</w:t>
      </w:r>
      <w:r w:rsidR="00023A77">
        <w:rPr>
          <w:rFonts w:ascii="Arial" w:hAnsi="Arial" w:cs="Arial"/>
          <w:sz w:val="20"/>
          <w:szCs w:val="20"/>
          <w:lang w:val="en-US"/>
        </w:rPr>
        <w:t xml:space="preserve"> or practice changes will be implemented.</w:t>
      </w:r>
    </w:p>
    <w:p w14:paraId="2437C006" w14:textId="77777777" w:rsidR="00F142C8" w:rsidRDefault="00F142C8" w:rsidP="00373439">
      <w:pPr>
        <w:jc w:val="both"/>
        <w:rPr>
          <w:rFonts w:ascii="Arial" w:hAnsi="Arial" w:cs="Arial"/>
          <w:sz w:val="20"/>
          <w:szCs w:val="20"/>
          <w:lang w:val="en-US"/>
        </w:rPr>
      </w:pPr>
    </w:p>
    <w:p w14:paraId="5173F89A" w14:textId="77777777" w:rsidR="00F142C8" w:rsidRPr="00442A14" w:rsidRDefault="00F142C8" w:rsidP="00373439">
      <w:pPr>
        <w:jc w:val="both"/>
        <w:rPr>
          <w:rFonts w:ascii="Arial" w:hAnsi="Arial" w:cs="Arial"/>
          <w:sz w:val="20"/>
          <w:szCs w:val="20"/>
          <w:lang w:val="en-US"/>
        </w:rPr>
      </w:pPr>
    </w:p>
    <w:p w14:paraId="0B4B913E" w14:textId="77777777" w:rsidR="00373439" w:rsidRPr="00373439" w:rsidRDefault="00442A14" w:rsidP="00442A14">
      <w:pPr>
        <w:pStyle w:val="Heading1"/>
      </w:pPr>
      <w:r>
        <w:t>17</w:t>
      </w:r>
      <w:r w:rsidR="00373439" w:rsidRPr="00373439">
        <w:t xml:space="preserve">. Roles &amp; Responsibilities </w:t>
      </w:r>
    </w:p>
    <w:p w14:paraId="2A99B615" w14:textId="77777777" w:rsidR="00373439" w:rsidRPr="00373439" w:rsidRDefault="00442A14" w:rsidP="00373439">
      <w:pPr>
        <w:jc w:val="both"/>
        <w:rPr>
          <w:rFonts w:ascii="Arial" w:hAnsi="Arial" w:cs="Arial"/>
          <w:b/>
        </w:rPr>
      </w:pPr>
      <w:r>
        <w:rPr>
          <w:rFonts w:ascii="Arial" w:hAnsi="Arial" w:cs="Arial"/>
          <w:b/>
        </w:rPr>
        <w:t>17</w:t>
      </w:r>
      <w:r w:rsidR="00373439" w:rsidRPr="00373439">
        <w:rPr>
          <w:rFonts w:ascii="Arial" w:hAnsi="Arial" w:cs="Arial"/>
          <w:b/>
        </w:rPr>
        <w:t xml:space="preserve">.1 The complainant </w:t>
      </w:r>
    </w:p>
    <w:p w14:paraId="40F4AD85"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complainant will get a more effective and timely response to their complaint if they: </w:t>
      </w:r>
    </w:p>
    <w:p w14:paraId="27F8B11E" w14:textId="5F873574"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Follow these </w:t>
      </w:r>
      <w:r w:rsidR="00D6057D" w:rsidRPr="00442A14">
        <w:rPr>
          <w:rFonts w:ascii="Arial" w:hAnsi="Arial" w:cs="Arial"/>
          <w:sz w:val="20"/>
          <w:szCs w:val="20"/>
        </w:rPr>
        <w:t>procedures.</w:t>
      </w:r>
    </w:p>
    <w:p w14:paraId="0F96B7AD" w14:textId="2A620118"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Co-operate with the </w:t>
      </w:r>
      <w:r w:rsidR="00110086">
        <w:rPr>
          <w:rFonts w:ascii="Arial" w:hAnsi="Arial" w:cs="Arial"/>
          <w:sz w:val="20"/>
          <w:szCs w:val="20"/>
        </w:rPr>
        <w:t>service</w:t>
      </w:r>
      <w:r w:rsidRPr="00442A14">
        <w:rPr>
          <w:rFonts w:ascii="Arial" w:hAnsi="Arial" w:cs="Arial"/>
          <w:sz w:val="20"/>
          <w:szCs w:val="20"/>
        </w:rPr>
        <w:t xml:space="preserve"> and </w:t>
      </w:r>
      <w:r w:rsidR="00EE53E2">
        <w:rPr>
          <w:rFonts w:ascii="Arial" w:hAnsi="Arial" w:cs="Arial"/>
          <w:sz w:val="20"/>
          <w:szCs w:val="20"/>
        </w:rPr>
        <w:t>T</w:t>
      </w:r>
      <w:r w:rsidRPr="00442A14">
        <w:rPr>
          <w:rFonts w:ascii="Arial" w:hAnsi="Arial" w:cs="Arial"/>
          <w:sz w:val="20"/>
          <w:szCs w:val="20"/>
        </w:rPr>
        <w:t xml:space="preserve">he Aurora Group throughout the </w:t>
      </w:r>
      <w:r w:rsidR="00D6057D" w:rsidRPr="00442A14">
        <w:rPr>
          <w:rFonts w:ascii="Arial" w:hAnsi="Arial" w:cs="Arial"/>
          <w:sz w:val="20"/>
          <w:szCs w:val="20"/>
        </w:rPr>
        <w:t>process and</w:t>
      </w:r>
      <w:r w:rsidRPr="00442A14">
        <w:rPr>
          <w:rFonts w:ascii="Arial" w:hAnsi="Arial" w:cs="Arial"/>
          <w:sz w:val="20"/>
          <w:szCs w:val="20"/>
        </w:rPr>
        <w:t xml:space="preserve"> respond to deadlines and communication </w:t>
      </w:r>
      <w:r w:rsidR="00D6057D" w:rsidRPr="00442A14">
        <w:rPr>
          <w:rFonts w:ascii="Arial" w:hAnsi="Arial" w:cs="Arial"/>
          <w:sz w:val="20"/>
          <w:szCs w:val="20"/>
        </w:rPr>
        <w:t>promptly.</w:t>
      </w:r>
      <w:r w:rsidRPr="00442A14">
        <w:rPr>
          <w:rFonts w:ascii="Arial" w:hAnsi="Arial" w:cs="Arial"/>
          <w:sz w:val="20"/>
          <w:szCs w:val="20"/>
        </w:rPr>
        <w:t xml:space="preserve"> </w:t>
      </w:r>
    </w:p>
    <w:p w14:paraId="48213672" w14:textId="2477F579"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Treat all those involved with </w:t>
      </w:r>
      <w:r w:rsidR="00D6057D" w:rsidRPr="00442A14">
        <w:rPr>
          <w:rFonts w:ascii="Arial" w:hAnsi="Arial" w:cs="Arial"/>
          <w:sz w:val="20"/>
          <w:szCs w:val="20"/>
        </w:rPr>
        <w:t>respect.</w:t>
      </w:r>
      <w:r w:rsidRPr="00442A14">
        <w:rPr>
          <w:rFonts w:ascii="Arial" w:hAnsi="Arial" w:cs="Arial"/>
          <w:sz w:val="20"/>
          <w:szCs w:val="20"/>
        </w:rPr>
        <w:t xml:space="preserve"> </w:t>
      </w:r>
    </w:p>
    <w:p w14:paraId="50CF9985" w14:textId="6A7BF5CF" w:rsidR="00234BA6" w:rsidRDefault="00373439" w:rsidP="00D008C8">
      <w:pPr>
        <w:numPr>
          <w:ilvl w:val="0"/>
          <w:numId w:val="2"/>
        </w:numPr>
        <w:jc w:val="both"/>
        <w:rPr>
          <w:rFonts w:ascii="Arial" w:hAnsi="Arial" w:cs="Arial"/>
          <w:sz w:val="20"/>
          <w:szCs w:val="20"/>
        </w:rPr>
      </w:pPr>
      <w:r w:rsidRPr="00442A14">
        <w:rPr>
          <w:rFonts w:ascii="Arial" w:hAnsi="Arial" w:cs="Arial"/>
          <w:sz w:val="20"/>
          <w:szCs w:val="20"/>
        </w:rPr>
        <w:t>Do not publish details about the complaint on social media</w:t>
      </w:r>
      <w:r w:rsidR="002F3B5A">
        <w:rPr>
          <w:rFonts w:ascii="Arial" w:hAnsi="Arial" w:cs="Arial"/>
          <w:sz w:val="20"/>
          <w:szCs w:val="20"/>
        </w:rPr>
        <w:t>, adding further complexities to the complaint response and timeframe</w:t>
      </w:r>
      <w:r w:rsidR="00D6057D">
        <w:rPr>
          <w:rFonts w:ascii="Arial" w:hAnsi="Arial" w:cs="Arial"/>
          <w:sz w:val="20"/>
          <w:szCs w:val="20"/>
        </w:rPr>
        <w:t>.</w:t>
      </w:r>
      <w:r w:rsidRPr="00442A14">
        <w:rPr>
          <w:rFonts w:ascii="Arial" w:hAnsi="Arial" w:cs="Arial"/>
          <w:sz w:val="20"/>
          <w:szCs w:val="20"/>
        </w:rPr>
        <w:t xml:space="preserve"> </w:t>
      </w:r>
    </w:p>
    <w:p w14:paraId="309FDAF3" w14:textId="533BAF63" w:rsidR="00373439" w:rsidRPr="00373439" w:rsidRDefault="00373439" w:rsidP="00373439">
      <w:pPr>
        <w:jc w:val="both"/>
        <w:rPr>
          <w:rFonts w:ascii="Arial" w:hAnsi="Arial" w:cs="Arial"/>
          <w:b/>
        </w:rPr>
      </w:pPr>
      <w:r w:rsidRPr="00373439">
        <w:rPr>
          <w:rFonts w:ascii="Arial" w:hAnsi="Arial" w:cs="Arial"/>
          <w:b/>
        </w:rPr>
        <w:t>1</w:t>
      </w:r>
      <w:r w:rsidR="00442A14">
        <w:rPr>
          <w:rFonts w:ascii="Arial" w:hAnsi="Arial" w:cs="Arial"/>
          <w:b/>
        </w:rPr>
        <w:t>7</w:t>
      </w:r>
      <w:r w:rsidRPr="00373439">
        <w:rPr>
          <w:rFonts w:ascii="Arial" w:hAnsi="Arial" w:cs="Arial"/>
          <w:b/>
        </w:rPr>
        <w:t xml:space="preserve">.2 The </w:t>
      </w:r>
      <w:r w:rsidR="00EB7BCE">
        <w:rPr>
          <w:rFonts w:ascii="Arial" w:hAnsi="Arial" w:cs="Arial"/>
          <w:b/>
        </w:rPr>
        <w:t>Service L</w:t>
      </w:r>
      <w:r w:rsidR="0078076A">
        <w:rPr>
          <w:rFonts w:ascii="Arial" w:hAnsi="Arial" w:cs="Arial"/>
          <w:b/>
        </w:rPr>
        <w:t>ead</w:t>
      </w:r>
    </w:p>
    <w:p w14:paraId="3E7A7E8A" w14:textId="58281534" w:rsidR="001C0589" w:rsidRPr="00954AF7" w:rsidRDefault="00373439" w:rsidP="00954AF7">
      <w:pPr>
        <w:numPr>
          <w:ilvl w:val="0"/>
          <w:numId w:val="2"/>
        </w:numPr>
        <w:jc w:val="both"/>
        <w:rPr>
          <w:rFonts w:ascii="Arial" w:hAnsi="Arial" w:cs="Arial"/>
          <w:sz w:val="20"/>
          <w:szCs w:val="20"/>
        </w:rPr>
      </w:pPr>
      <w:r w:rsidRPr="00442A14">
        <w:rPr>
          <w:rFonts w:ascii="Arial" w:hAnsi="Arial" w:cs="Arial"/>
          <w:sz w:val="20"/>
          <w:szCs w:val="20"/>
        </w:rPr>
        <w:t xml:space="preserve">Will acknowledge the </w:t>
      </w:r>
      <w:r w:rsidR="00D6057D" w:rsidRPr="00442A14">
        <w:rPr>
          <w:rFonts w:ascii="Arial" w:hAnsi="Arial" w:cs="Arial"/>
          <w:sz w:val="20"/>
          <w:szCs w:val="20"/>
        </w:rPr>
        <w:t>complaint.</w:t>
      </w:r>
    </w:p>
    <w:p w14:paraId="401128AD" w14:textId="4E2C8393" w:rsidR="00035BD1" w:rsidRDefault="00035BD1" w:rsidP="00373439">
      <w:pPr>
        <w:numPr>
          <w:ilvl w:val="0"/>
          <w:numId w:val="2"/>
        </w:numPr>
        <w:jc w:val="both"/>
        <w:rPr>
          <w:rFonts w:ascii="Arial" w:hAnsi="Arial" w:cs="Arial"/>
          <w:sz w:val="20"/>
          <w:szCs w:val="20"/>
        </w:rPr>
      </w:pPr>
      <w:r>
        <w:rPr>
          <w:rFonts w:ascii="Arial" w:hAnsi="Arial" w:cs="Arial"/>
          <w:sz w:val="20"/>
          <w:szCs w:val="20"/>
        </w:rPr>
        <w:t xml:space="preserve">Where a complaint is raised by a third </w:t>
      </w:r>
      <w:r w:rsidR="00D6057D">
        <w:rPr>
          <w:rFonts w:ascii="Arial" w:hAnsi="Arial" w:cs="Arial"/>
          <w:sz w:val="20"/>
          <w:szCs w:val="20"/>
        </w:rPr>
        <w:t>party,</w:t>
      </w:r>
      <w:r>
        <w:rPr>
          <w:rFonts w:ascii="Arial" w:hAnsi="Arial" w:cs="Arial"/>
          <w:sz w:val="20"/>
          <w:szCs w:val="20"/>
        </w:rPr>
        <w:t xml:space="preserve"> they will </w:t>
      </w:r>
      <w:r w:rsidR="004052A5">
        <w:rPr>
          <w:rFonts w:ascii="Arial" w:hAnsi="Arial" w:cs="Arial"/>
          <w:sz w:val="20"/>
          <w:szCs w:val="20"/>
        </w:rPr>
        <w:t xml:space="preserve">ensure they have the consent of the </w:t>
      </w:r>
      <w:r w:rsidR="00EE53E2">
        <w:rPr>
          <w:rFonts w:ascii="Arial" w:hAnsi="Arial" w:cs="Arial"/>
          <w:sz w:val="20"/>
          <w:szCs w:val="20"/>
        </w:rPr>
        <w:t xml:space="preserve">child or </w:t>
      </w:r>
      <w:r w:rsidR="004052A5">
        <w:rPr>
          <w:rFonts w:ascii="Arial" w:hAnsi="Arial" w:cs="Arial"/>
          <w:sz w:val="20"/>
          <w:szCs w:val="20"/>
        </w:rPr>
        <w:t xml:space="preserve">young person involved where </w:t>
      </w:r>
      <w:r w:rsidR="00D6057D">
        <w:rPr>
          <w:rFonts w:ascii="Arial" w:hAnsi="Arial" w:cs="Arial"/>
          <w:sz w:val="20"/>
          <w:szCs w:val="20"/>
        </w:rPr>
        <w:t>applicable.</w:t>
      </w:r>
    </w:p>
    <w:p w14:paraId="66144410" w14:textId="2F1E0070" w:rsidR="00527F85" w:rsidRPr="00442A14" w:rsidRDefault="00527F85" w:rsidP="00373439">
      <w:pPr>
        <w:numPr>
          <w:ilvl w:val="0"/>
          <w:numId w:val="2"/>
        </w:numPr>
        <w:jc w:val="both"/>
        <w:rPr>
          <w:rFonts w:ascii="Arial" w:hAnsi="Arial" w:cs="Arial"/>
          <w:sz w:val="20"/>
          <w:szCs w:val="20"/>
        </w:rPr>
      </w:pPr>
      <w:r>
        <w:rPr>
          <w:rFonts w:ascii="Arial" w:hAnsi="Arial" w:cs="Arial"/>
          <w:sz w:val="20"/>
          <w:szCs w:val="20"/>
        </w:rPr>
        <w:t xml:space="preserve">Ensure that the complaint </w:t>
      </w:r>
      <w:r w:rsidR="00783D73">
        <w:rPr>
          <w:rFonts w:ascii="Arial" w:hAnsi="Arial" w:cs="Arial"/>
          <w:sz w:val="20"/>
          <w:szCs w:val="20"/>
        </w:rPr>
        <w:t xml:space="preserve">is within </w:t>
      </w:r>
      <w:r w:rsidR="00D6057D">
        <w:rPr>
          <w:rFonts w:ascii="Arial" w:hAnsi="Arial" w:cs="Arial"/>
          <w:sz w:val="20"/>
          <w:szCs w:val="20"/>
        </w:rPr>
        <w:t>scope.</w:t>
      </w:r>
      <w:r w:rsidR="00783D73">
        <w:rPr>
          <w:rFonts w:ascii="Arial" w:hAnsi="Arial" w:cs="Arial"/>
          <w:sz w:val="20"/>
          <w:szCs w:val="20"/>
        </w:rPr>
        <w:t xml:space="preserve"> </w:t>
      </w:r>
    </w:p>
    <w:p w14:paraId="728C591D" w14:textId="40C6E0CD"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Investigate and aim to resolve an informal complaint </w:t>
      </w:r>
      <w:r w:rsidR="00D6057D">
        <w:rPr>
          <w:rFonts w:ascii="Arial" w:hAnsi="Arial" w:cs="Arial"/>
          <w:sz w:val="20"/>
          <w:szCs w:val="20"/>
        </w:rPr>
        <w:t>as soon as possible.</w:t>
      </w:r>
    </w:p>
    <w:p w14:paraId="5F876D01" w14:textId="135581F8" w:rsidR="00373439"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Where an immediate resolution cannot be found the </w:t>
      </w:r>
      <w:r w:rsidR="00F07E56">
        <w:rPr>
          <w:rFonts w:ascii="Arial" w:hAnsi="Arial" w:cs="Arial"/>
          <w:sz w:val="20"/>
          <w:szCs w:val="20"/>
        </w:rPr>
        <w:t xml:space="preserve">service lead will conduct a thorough investigation or </w:t>
      </w:r>
      <w:r w:rsidRPr="00442A14">
        <w:rPr>
          <w:rFonts w:ascii="Arial" w:hAnsi="Arial" w:cs="Arial"/>
          <w:sz w:val="20"/>
          <w:szCs w:val="20"/>
        </w:rPr>
        <w:t>will appoint an investigat</w:t>
      </w:r>
      <w:r w:rsidR="00F07E56">
        <w:rPr>
          <w:rFonts w:ascii="Arial" w:hAnsi="Arial" w:cs="Arial"/>
          <w:sz w:val="20"/>
          <w:szCs w:val="20"/>
        </w:rPr>
        <w:t>ing officer to undertake th</w:t>
      </w:r>
      <w:r w:rsidR="0027052D">
        <w:rPr>
          <w:rFonts w:ascii="Arial" w:hAnsi="Arial" w:cs="Arial"/>
          <w:sz w:val="20"/>
          <w:szCs w:val="20"/>
        </w:rPr>
        <w:t>is work</w:t>
      </w:r>
      <w:r w:rsidR="00D6057D">
        <w:rPr>
          <w:rFonts w:ascii="Arial" w:hAnsi="Arial" w:cs="Arial"/>
          <w:sz w:val="20"/>
          <w:szCs w:val="20"/>
        </w:rPr>
        <w:t>.</w:t>
      </w:r>
    </w:p>
    <w:p w14:paraId="5F59488D" w14:textId="38D042E5" w:rsidR="00AF26DF" w:rsidRPr="00A302D0" w:rsidRDefault="00AF26DF" w:rsidP="00A302D0">
      <w:pPr>
        <w:numPr>
          <w:ilvl w:val="0"/>
          <w:numId w:val="2"/>
        </w:numPr>
        <w:jc w:val="both"/>
        <w:rPr>
          <w:rFonts w:ascii="Arial" w:hAnsi="Arial" w:cs="Arial"/>
          <w:sz w:val="20"/>
          <w:szCs w:val="20"/>
        </w:rPr>
      </w:pPr>
      <w:r w:rsidRPr="00A302D0">
        <w:rPr>
          <w:rFonts w:ascii="Arial" w:hAnsi="Arial" w:cs="Arial"/>
          <w:sz w:val="20"/>
          <w:szCs w:val="20"/>
        </w:rPr>
        <w:t xml:space="preserve">Record the complaint using </w:t>
      </w:r>
      <w:r w:rsidR="00A302D0" w:rsidRPr="00A302D0">
        <w:rPr>
          <w:rFonts w:ascii="Arial" w:hAnsi="Arial" w:cs="Arial"/>
          <w:sz w:val="20"/>
          <w:szCs w:val="20"/>
        </w:rPr>
        <w:t xml:space="preserve">the service’s complaints </w:t>
      </w:r>
      <w:r w:rsidR="00D6057D" w:rsidRPr="00A302D0">
        <w:rPr>
          <w:rFonts w:ascii="Arial" w:hAnsi="Arial" w:cs="Arial"/>
          <w:sz w:val="20"/>
          <w:szCs w:val="20"/>
        </w:rPr>
        <w:t>log.</w:t>
      </w:r>
    </w:p>
    <w:p w14:paraId="6CE54A21" w14:textId="26AD9D1F"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Ensure the complaints file is maintained and update the complaints log as </w:t>
      </w:r>
      <w:r w:rsidR="00D6057D" w:rsidRPr="00442A14">
        <w:rPr>
          <w:rFonts w:ascii="Arial" w:hAnsi="Arial" w:cs="Arial"/>
          <w:sz w:val="20"/>
          <w:szCs w:val="20"/>
        </w:rPr>
        <w:t>necessary.</w:t>
      </w:r>
    </w:p>
    <w:p w14:paraId="6D07C0F9" w14:textId="4E45AF28" w:rsidR="00373439"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Correspond with the complainant to review timescales where necessary and conclude the complaint once </w:t>
      </w:r>
      <w:r w:rsidR="00D6057D" w:rsidRPr="00442A14">
        <w:rPr>
          <w:rFonts w:ascii="Arial" w:hAnsi="Arial" w:cs="Arial"/>
          <w:sz w:val="20"/>
          <w:szCs w:val="20"/>
        </w:rPr>
        <w:t>investigated.</w:t>
      </w:r>
    </w:p>
    <w:p w14:paraId="16BB4038" w14:textId="3136833D" w:rsidR="00954AF7" w:rsidRPr="00734F3E" w:rsidRDefault="00954AF7" w:rsidP="00954AF7">
      <w:pPr>
        <w:pStyle w:val="4Bulletedcopyblue"/>
      </w:pPr>
      <w:r w:rsidRPr="00734F3E">
        <w:rPr>
          <w:shd w:val="clear" w:color="auto" w:fill="F8F8F8"/>
        </w:rPr>
        <w:t xml:space="preserve">Ensure that </w:t>
      </w:r>
      <w:r>
        <w:rPr>
          <w:shd w:val="clear" w:color="auto" w:fill="F8F8F8"/>
        </w:rPr>
        <w:t>the service quality</w:t>
      </w:r>
      <w:r w:rsidRPr="00734F3E">
        <w:rPr>
          <w:shd w:val="clear" w:color="auto" w:fill="F8F8F8"/>
        </w:rPr>
        <w:t xml:space="preserve"> is not compromised, withdrawn or reduced as a result of a </w:t>
      </w:r>
      <w:r w:rsidR="00D6057D" w:rsidRPr="00734F3E">
        <w:rPr>
          <w:shd w:val="clear" w:color="auto" w:fill="F8F8F8"/>
        </w:rPr>
        <w:t>complaint.</w:t>
      </w:r>
      <w:r w:rsidRPr="00734F3E">
        <w:rPr>
          <w:shd w:val="clear" w:color="auto" w:fill="F8F8F8"/>
        </w:rPr>
        <w:t xml:space="preserve"> </w:t>
      </w:r>
    </w:p>
    <w:p w14:paraId="6424A251" w14:textId="1BC93CEE" w:rsidR="00373439" w:rsidRPr="00373439" w:rsidRDefault="00442A14" w:rsidP="00373439">
      <w:pPr>
        <w:jc w:val="both"/>
        <w:rPr>
          <w:rFonts w:ascii="Arial" w:hAnsi="Arial" w:cs="Arial"/>
          <w:b/>
        </w:rPr>
      </w:pPr>
      <w:r>
        <w:rPr>
          <w:rFonts w:ascii="Arial" w:hAnsi="Arial" w:cs="Arial"/>
          <w:b/>
        </w:rPr>
        <w:t>17</w:t>
      </w:r>
      <w:r w:rsidR="00373439" w:rsidRPr="00373439">
        <w:rPr>
          <w:rFonts w:ascii="Arial" w:hAnsi="Arial" w:cs="Arial"/>
          <w:b/>
        </w:rPr>
        <w:t xml:space="preserve">.3 The </w:t>
      </w:r>
      <w:r w:rsidR="00CA10F7">
        <w:rPr>
          <w:rFonts w:ascii="Arial" w:hAnsi="Arial" w:cs="Arial"/>
          <w:b/>
        </w:rPr>
        <w:t>I</w:t>
      </w:r>
      <w:r w:rsidR="00373439" w:rsidRPr="00373439">
        <w:rPr>
          <w:rFonts w:ascii="Arial" w:hAnsi="Arial" w:cs="Arial"/>
          <w:b/>
        </w:rPr>
        <w:t>nvestigat</w:t>
      </w:r>
      <w:r w:rsidR="0078076A">
        <w:rPr>
          <w:rFonts w:ascii="Arial" w:hAnsi="Arial" w:cs="Arial"/>
          <w:b/>
        </w:rPr>
        <w:t>ing Officer</w:t>
      </w:r>
    </w:p>
    <w:p w14:paraId="38691F7C" w14:textId="2D61A1C5"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When an individual is appointed to look into the </w:t>
      </w:r>
      <w:r w:rsidR="0089648F" w:rsidRPr="00442A14">
        <w:rPr>
          <w:rFonts w:ascii="Arial" w:hAnsi="Arial" w:cs="Arial"/>
          <w:sz w:val="20"/>
          <w:szCs w:val="20"/>
        </w:rPr>
        <w:t>complaint and</w:t>
      </w:r>
      <w:r w:rsidRPr="00442A14">
        <w:rPr>
          <w:rFonts w:ascii="Arial" w:hAnsi="Arial" w:cs="Arial"/>
          <w:sz w:val="20"/>
          <w:szCs w:val="20"/>
        </w:rPr>
        <w:t xml:space="preserve"> establish the facts. They will: </w:t>
      </w:r>
    </w:p>
    <w:p w14:paraId="07EAB768" w14:textId="65FB7457"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Interview all relevant parties, keeping </w:t>
      </w:r>
      <w:r w:rsidR="0089648F" w:rsidRPr="00442A14">
        <w:rPr>
          <w:rFonts w:ascii="Arial" w:hAnsi="Arial" w:cs="Arial"/>
          <w:sz w:val="20"/>
          <w:szCs w:val="20"/>
        </w:rPr>
        <w:t>notes.</w:t>
      </w:r>
      <w:r w:rsidRPr="00442A14">
        <w:rPr>
          <w:rFonts w:ascii="Arial" w:hAnsi="Arial" w:cs="Arial"/>
          <w:sz w:val="20"/>
          <w:szCs w:val="20"/>
        </w:rPr>
        <w:t xml:space="preserve"> </w:t>
      </w:r>
    </w:p>
    <w:p w14:paraId="22B9047A" w14:textId="2534179D"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Consider records and any written evidence and keep these </w:t>
      </w:r>
      <w:r w:rsidR="0089648F" w:rsidRPr="00442A14">
        <w:rPr>
          <w:rFonts w:ascii="Arial" w:hAnsi="Arial" w:cs="Arial"/>
          <w:sz w:val="20"/>
          <w:szCs w:val="20"/>
        </w:rPr>
        <w:t>securely.</w:t>
      </w:r>
      <w:r w:rsidRPr="00442A14">
        <w:rPr>
          <w:rFonts w:ascii="Arial" w:hAnsi="Arial" w:cs="Arial"/>
          <w:sz w:val="20"/>
          <w:szCs w:val="20"/>
        </w:rPr>
        <w:t xml:space="preserve"> </w:t>
      </w:r>
    </w:p>
    <w:p w14:paraId="5700F52F" w14:textId="44637628" w:rsidR="00373439"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Prepare a comprehensive report to the </w:t>
      </w:r>
      <w:r w:rsidR="00110086">
        <w:rPr>
          <w:rFonts w:ascii="Arial" w:hAnsi="Arial" w:cs="Arial"/>
          <w:sz w:val="20"/>
          <w:szCs w:val="20"/>
        </w:rPr>
        <w:t>service</w:t>
      </w:r>
      <w:r w:rsidRPr="00442A14">
        <w:rPr>
          <w:rFonts w:ascii="Arial" w:hAnsi="Arial" w:cs="Arial"/>
          <w:sz w:val="20"/>
          <w:szCs w:val="20"/>
        </w:rPr>
        <w:t xml:space="preserve"> lead or </w:t>
      </w:r>
      <w:r w:rsidR="002916A6">
        <w:rPr>
          <w:rFonts w:ascii="Arial" w:hAnsi="Arial" w:cs="Arial"/>
          <w:sz w:val="20"/>
          <w:szCs w:val="20"/>
        </w:rPr>
        <w:t xml:space="preserve">Operations Director </w:t>
      </w:r>
      <w:r w:rsidRPr="00442A14">
        <w:rPr>
          <w:rFonts w:ascii="Arial" w:hAnsi="Arial" w:cs="Arial"/>
          <w:sz w:val="20"/>
          <w:szCs w:val="20"/>
        </w:rPr>
        <w:t xml:space="preserve">which includes the facts, </w:t>
      </w:r>
      <w:r w:rsidR="0089648F" w:rsidRPr="00442A14">
        <w:rPr>
          <w:rFonts w:ascii="Arial" w:hAnsi="Arial" w:cs="Arial"/>
          <w:sz w:val="20"/>
          <w:szCs w:val="20"/>
        </w:rPr>
        <w:t>recommendations,</w:t>
      </w:r>
      <w:r w:rsidRPr="00442A14">
        <w:rPr>
          <w:rFonts w:ascii="Arial" w:hAnsi="Arial" w:cs="Arial"/>
          <w:sz w:val="20"/>
          <w:szCs w:val="20"/>
        </w:rPr>
        <w:t xml:space="preserve"> and potential </w:t>
      </w:r>
      <w:r w:rsidR="0089648F" w:rsidRPr="00442A14">
        <w:rPr>
          <w:rFonts w:ascii="Arial" w:hAnsi="Arial" w:cs="Arial"/>
          <w:sz w:val="20"/>
          <w:szCs w:val="20"/>
        </w:rPr>
        <w:t>solutions.</w:t>
      </w:r>
    </w:p>
    <w:p w14:paraId="41FB18E2" w14:textId="13931857" w:rsidR="00783D73" w:rsidRDefault="00783D73" w:rsidP="00373439">
      <w:pPr>
        <w:numPr>
          <w:ilvl w:val="0"/>
          <w:numId w:val="2"/>
        </w:numPr>
        <w:jc w:val="both"/>
        <w:rPr>
          <w:rFonts w:ascii="Arial" w:hAnsi="Arial" w:cs="Arial"/>
          <w:sz w:val="20"/>
          <w:szCs w:val="20"/>
        </w:rPr>
      </w:pPr>
      <w:r>
        <w:rPr>
          <w:rFonts w:ascii="Arial" w:hAnsi="Arial" w:cs="Arial"/>
          <w:sz w:val="20"/>
          <w:szCs w:val="20"/>
        </w:rPr>
        <w:t>Ensure that the investigation report has been quality assured to</w:t>
      </w:r>
      <w:r w:rsidR="00812460">
        <w:rPr>
          <w:rFonts w:ascii="Arial" w:hAnsi="Arial" w:cs="Arial"/>
          <w:sz w:val="20"/>
          <w:szCs w:val="20"/>
        </w:rPr>
        <w:t xml:space="preserve"> </w:t>
      </w:r>
      <w:r w:rsidR="00B67512">
        <w:rPr>
          <w:rFonts w:ascii="Arial" w:hAnsi="Arial" w:cs="Arial"/>
          <w:sz w:val="20"/>
          <w:szCs w:val="20"/>
        </w:rPr>
        <w:t xml:space="preserve">confirm </w:t>
      </w:r>
      <w:r w:rsidR="00812460">
        <w:rPr>
          <w:rFonts w:ascii="Arial" w:hAnsi="Arial" w:cs="Arial"/>
          <w:sz w:val="20"/>
          <w:szCs w:val="20"/>
        </w:rPr>
        <w:t>that the process has been robust</w:t>
      </w:r>
      <w:r w:rsidR="00B67512">
        <w:rPr>
          <w:rFonts w:ascii="Arial" w:hAnsi="Arial" w:cs="Arial"/>
          <w:sz w:val="20"/>
          <w:szCs w:val="20"/>
        </w:rPr>
        <w:t xml:space="preserve"> and so </w:t>
      </w:r>
      <w:r w:rsidR="00812460">
        <w:rPr>
          <w:rFonts w:ascii="Arial" w:hAnsi="Arial" w:cs="Arial"/>
          <w:sz w:val="20"/>
          <w:szCs w:val="20"/>
        </w:rPr>
        <w:t xml:space="preserve">reduce the need for further </w:t>
      </w:r>
      <w:r w:rsidR="0089648F">
        <w:rPr>
          <w:rFonts w:ascii="Arial" w:hAnsi="Arial" w:cs="Arial"/>
          <w:sz w:val="20"/>
          <w:szCs w:val="20"/>
        </w:rPr>
        <w:t>escalation.</w:t>
      </w:r>
    </w:p>
    <w:p w14:paraId="6312364B" w14:textId="72856C06" w:rsidR="00373439" w:rsidRPr="00373439" w:rsidRDefault="00442A14" w:rsidP="00373439">
      <w:pPr>
        <w:jc w:val="both"/>
        <w:rPr>
          <w:rFonts w:ascii="Arial" w:hAnsi="Arial" w:cs="Arial"/>
          <w:b/>
        </w:rPr>
      </w:pPr>
      <w:r>
        <w:rPr>
          <w:rFonts w:ascii="Arial" w:hAnsi="Arial" w:cs="Arial"/>
          <w:b/>
        </w:rPr>
        <w:t>17</w:t>
      </w:r>
      <w:r w:rsidR="00373439" w:rsidRPr="00373439">
        <w:rPr>
          <w:rFonts w:ascii="Arial" w:hAnsi="Arial" w:cs="Arial"/>
          <w:b/>
        </w:rPr>
        <w:t xml:space="preserve">.4 The </w:t>
      </w:r>
      <w:r w:rsidR="00CA10F7">
        <w:rPr>
          <w:rFonts w:ascii="Arial" w:hAnsi="Arial" w:cs="Arial"/>
          <w:b/>
        </w:rPr>
        <w:t>R</w:t>
      </w:r>
      <w:r w:rsidR="00373439" w:rsidRPr="00373439">
        <w:rPr>
          <w:rFonts w:ascii="Arial" w:hAnsi="Arial" w:cs="Arial"/>
          <w:b/>
        </w:rPr>
        <w:t xml:space="preserve">eview </w:t>
      </w:r>
      <w:r w:rsidR="00CA10F7">
        <w:rPr>
          <w:rFonts w:ascii="Arial" w:hAnsi="Arial" w:cs="Arial"/>
          <w:b/>
        </w:rPr>
        <w:t>P</w:t>
      </w:r>
      <w:r w:rsidR="00373439" w:rsidRPr="00373439">
        <w:rPr>
          <w:rFonts w:ascii="Arial" w:hAnsi="Arial" w:cs="Arial"/>
          <w:b/>
        </w:rPr>
        <w:t xml:space="preserve">anel </w:t>
      </w:r>
      <w:r w:rsidR="00CA10F7">
        <w:rPr>
          <w:rFonts w:ascii="Arial" w:hAnsi="Arial" w:cs="Arial"/>
          <w:b/>
        </w:rPr>
        <w:t>A</w:t>
      </w:r>
      <w:r w:rsidR="00373439" w:rsidRPr="00373439">
        <w:rPr>
          <w:rFonts w:ascii="Arial" w:hAnsi="Arial" w:cs="Arial"/>
          <w:b/>
        </w:rPr>
        <w:t>dministrator</w:t>
      </w:r>
    </w:p>
    <w:p w14:paraId="25657387"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The administrator will:</w:t>
      </w:r>
    </w:p>
    <w:p w14:paraId="6425FB58" w14:textId="786E7B81"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Be the contact point for the complainant and the review panel, including circulating the relevant papers and evidence before complaints committee </w:t>
      </w:r>
      <w:r w:rsidR="00186D8E" w:rsidRPr="00442A14">
        <w:rPr>
          <w:rFonts w:ascii="Arial" w:hAnsi="Arial" w:cs="Arial"/>
          <w:sz w:val="20"/>
          <w:szCs w:val="20"/>
        </w:rPr>
        <w:t>meetings.</w:t>
      </w:r>
      <w:r w:rsidRPr="00442A14">
        <w:rPr>
          <w:rFonts w:ascii="Arial" w:hAnsi="Arial" w:cs="Arial"/>
          <w:sz w:val="20"/>
          <w:szCs w:val="20"/>
        </w:rPr>
        <w:t xml:space="preserve"> </w:t>
      </w:r>
    </w:p>
    <w:p w14:paraId="6B1DB474" w14:textId="60894A6F"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Arrange the complaints </w:t>
      </w:r>
      <w:r w:rsidR="00186D8E" w:rsidRPr="00442A14">
        <w:rPr>
          <w:rFonts w:ascii="Arial" w:hAnsi="Arial" w:cs="Arial"/>
          <w:sz w:val="20"/>
          <w:szCs w:val="20"/>
        </w:rPr>
        <w:t>hearing.</w:t>
      </w:r>
      <w:r w:rsidRPr="00442A14">
        <w:rPr>
          <w:rFonts w:ascii="Arial" w:hAnsi="Arial" w:cs="Arial"/>
          <w:sz w:val="20"/>
          <w:szCs w:val="20"/>
        </w:rPr>
        <w:t xml:space="preserve"> </w:t>
      </w:r>
    </w:p>
    <w:p w14:paraId="4B6F8B61" w14:textId="1C0D6D3E" w:rsidR="00373439" w:rsidRDefault="00373439" w:rsidP="00373439">
      <w:pPr>
        <w:numPr>
          <w:ilvl w:val="0"/>
          <w:numId w:val="2"/>
        </w:numPr>
        <w:jc w:val="both"/>
        <w:rPr>
          <w:rFonts w:ascii="Arial" w:hAnsi="Arial" w:cs="Arial"/>
          <w:sz w:val="20"/>
          <w:szCs w:val="20"/>
        </w:rPr>
      </w:pPr>
      <w:r w:rsidRPr="00442A14">
        <w:rPr>
          <w:rFonts w:ascii="Arial" w:hAnsi="Arial" w:cs="Arial"/>
          <w:sz w:val="20"/>
          <w:szCs w:val="20"/>
        </w:rPr>
        <w:lastRenderedPageBreak/>
        <w:t xml:space="preserve">Record and circulate the minutes and outcome of the </w:t>
      </w:r>
      <w:r w:rsidR="00186D8E" w:rsidRPr="00442A14">
        <w:rPr>
          <w:rFonts w:ascii="Arial" w:hAnsi="Arial" w:cs="Arial"/>
          <w:sz w:val="20"/>
          <w:szCs w:val="20"/>
        </w:rPr>
        <w:t>hearing.</w:t>
      </w:r>
      <w:r w:rsidRPr="00442A14">
        <w:rPr>
          <w:rFonts w:ascii="Arial" w:hAnsi="Arial" w:cs="Arial"/>
          <w:sz w:val="20"/>
          <w:szCs w:val="20"/>
        </w:rPr>
        <w:t xml:space="preserve"> </w:t>
      </w:r>
    </w:p>
    <w:p w14:paraId="0075D0CC" w14:textId="4D27CCCB" w:rsidR="00373439" w:rsidRPr="00373439" w:rsidRDefault="00442A14" w:rsidP="00373439">
      <w:pPr>
        <w:jc w:val="both"/>
        <w:rPr>
          <w:rFonts w:ascii="Arial" w:hAnsi="Arial" w:cs="Arial"/>
          <w:b/>
        </w:rPr>
      </w:pPr>
      <w:r>
        <w:rPr>
          <w:rFonts w:ascii="Arial" w:hAnsi="Arial" w:cs="Arial"/>
          <w:b/>
        </w:rPr>
        <w:t>17</w:t>
      </w:r>
      <w:r w:rsidR="00373439" w:rsidRPr="00373439">
        <w:rPr>
          <w:rFonts w:ascii="Arial" w:hAnsi="Arial" w:cs="Arial"/>
          <w:b/>
        </w:rPr>
        <w:t xml:space="preserve">.5 The </w:t>
      </w:r>
      <w:r w:rsidR="00CA10F7">
        <w:rPr>
          <w:rFonts w:ascii="Arial" w:hAnsi="Arial" w:cs="Arial"/>
          <w:b/>
        </w:rPr>
        <w:t>R</w:t>
      </w:r>
      <w:r w:rsidR="00373439" w:rsidRPr="00373439">
        <w:rPr>
          <w:rFonts w:ascii="Arial" w:hAnsi="Arial" w:cs="Arial"/>
          <w:b/>
        </w:rPr>
        <w:t xml:space="preserve">eview </w:t>
      </w:r>
      <w:r w:rsidR="00CA10F7">
        <w:rPr>
          <w:rFonts w:ascii="Arial" w:hAnsi="Arial" w:cs="Arial"/>
          <w:b/>
        </w:rPr>
        <w:t>P</w:t>
      </w:r>
      <w:r w:rsidR="00373439" w:rsidRPr="00373439">
        <w:rPr>
          <w:rFonts w:ascii="Arial" w:hAnsi="Arial" w:cs="Arial"/>
          <w:b/>
        </w:rPr>
        <w:t xml:space="preserve">anel </w:t>
      </w:r>
      <w:r w:rsidR="00CA10F7">
        <w:rPr>
          <w:rFonts w:ascii="Arial" w:hAnsi="Arial" w:cs="Arial"/>
          <w:b/>
        </w:rPr>
        <w:t>C</w:t>
      </w:r>
      <w:r w:rsidR="00373439" w:rsidRPr="00373439">
        <w:rPr>
          <w:rFonts w:ascii="Arial" w:hAnsi="Arial" w:cs="Arial"/>
          <w:b/>
        </w:rPr>
        <w:t>hair</w:t>
      </w:r>
    </w:p>
    <w:p w14:paraId="240EEA07"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The panel chair will: </w:t>
      </w:r>
    </w:p>
    <w:p w14:paraId="1A846395" w14:textId="001BE235"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Chair the meeting, ensuring that everyone is treated with respect </w:t>
      </w:r>
      <w:r w:rsidR="00186D8E" w:rsidRPr="00442A14">
        <w:rPr>
          <w:rFonts w:ascii="Arial" w:hAnsi="Arial" w:cs="Arial"/>
          <w:sz w:val="20"/>
          <w:szCs w:val="20"/>
        </w:rPr>
        <w:t>throughout.</w:t>
      </w:r>
    </w:p>
    <w:p w14:paraId="5859A201" w14:textId="043A3A3E"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Make sure all parties see the relevant information, understand the purpose of the committee, and are allowed to present their </w:t>
      </w:r>
      <w:r w:rsidR="00186D8E" w:rsidRPr="00442A14">
        <w:rPr>
          <w:rFonts w:ascii="Arial" w:hAnsi="Arial" w:cs="Arial"/>
          <w:sz w:val="20"/>
          <w:szCs w:val="20"/>
        </w:rPr>
        <w:t>case.</w:t>
      </w:r>
      <w:r w:rsidRPr="00442A14">
        <w:rPr>
          <w:rFonts w:ascii="Arial" w:hAnsi="Arial" w:cs="Arial"/>
          <w:sz w:val="20"/>
          <w:szCs w:val="20"/>
        </w:rPr>
        <w:t xml:space="preserve"> </w:t>
      </w:r>
    </w:p>
    <w:p w14:paraId="662AD277" w14:textId="79341DF8" w:rsidR="00373439" w:rsidRPr="00442A14" w:rsidRDefault="00373439" w:rsidP="00373439">
      <w:pPr>
        <w:numPr>
          <w:ilvl w:val="0"/>
          <w:numId w:val="2"/>
        </w:numPr>
        <w:jc w:val="both"/>
        <w:rPr>
          <w:rFonts w:ascii="Arial" w:hAnsi="Arial" w:cs="Arial"/>
          <w:sz w:val="20"/>
          <w:szCs w:val="20"/>
        </w:rPr>
      </w:pPr>
      <w:r w:rsidRPr="00442A14">
        <w:rPr>
          <w:rFonts w:ascii="Arial" w:hAnsi="Arial" w:cs="Arial"/>
          <w:sz w:val="20"/>
          <w:szCs w:val="20"/>
        </w:rPr>
        <w:t xml:space="preserve">Inform the complainant of the decision in </w:t>
      </w:r>
      <w:r w:rsidR="00186D8E" w:rsidRPr="00442A14">
        <w:rPr>
          <w:rFonts w:ascii="Arial" w:hAnsi="Arial" w:cs="Arial"/>
          <w:sz w:val="20"/>
          <w:szCs w:val="20"/>
        </w:rPr>
        <w:t>writing.</w:t>
      </w:r>
    </w:p>
    <w:p w14:paraId="0DE4B5B7" w14:textId="77777777" w:rsidR="00373439" w:rsidRPr="00373439" w:rsidRDefault="00373439" w:rsidP="00373439">
      <w:pPr>
        <w:jc w:val="both"/>
        <w:rPr>
          <w:rFonts w:ascii="Arial" w:hAnsi="Arial" w:cs="Arial"/>
        </w:rPr>
      </w:pPr>
    </w:p>
    <w:p w14:paraId="45329C1A" w14:textId="77777777" w:rsidR="00373439" w:rsidRPr="00373439" w:rsidRDefault="00442A14" w:rsidP="00442A14">
      <w:pPr>
        <w:pStyle w:val="Heading1"/>
      </w:pPr>
      <w:r>
        <w:t>18</w:t>
      </w:r>
      <w:r w:rsidR="00373439" w:rsidRPr="00373439">
        <w:t xml:space="preserve">. Support, Advice and Communication </w:t>
      </w:r>
    </w:p>
    <w:p w14:paraId="5E4F7CB6" w14:textId="13B7666F" w:rsidR="00373439" w:rsidRPr="00442A14" w:rsidRDefault="00373439" w:rsidP="00373439">
      <w:pPr>
        <w:jc w:val="both"/>
        <w:rPr>
          <w:rFonts w:ascii="Arial" w:hAnsi="Arial" w:cs="Arial"/>
          <w:sz w:val="20"/>
          <w:szCs w:val="20"/>
        </w:rPr>
      </w:pPr>
      <w:r w:rsidRPr="00442A14">
        <w:rPr>
          <w:rFonts w:ascii="Arial" w:hAnsi="Arial" w:cs="Arial"/>
          <w:sz w:val="20"/>
          <w:szCs w:val="20"/>
        </w:rPr>
        <w:t xml:space="preserve">Guidance and support on handling complaints at </w:t>
      </w:r>
      <w:r w:rsidR="00110086">
        <w:rPr>
          <w:rFonts w:ascii="Arial" w:hAnsi="Arial" w:cs="Arial"/>
          <w:sz w:val="20"/>
          <w:szCs w:val="20"/>
        </w:rPr>
        <w:t>service</w:t>
      </w:r>
      <w:r w:rsidRPr="00442A14">
        <w:rPr>
          <w:rFonts w:ascii="Arial" w:hAnsi="Arial" w:cs="Arial"/>
          <w:sz w:val="20"/>
          <w:szCs w:val="20"/>
        </w:rPr>
        <w:t xml:space="preserve"> level is provided the Operations Director and the HR Business Partner. At </w:t>
      </w:r>
      <w:r w:rsidR="00EE53E2">
        <w:rPr>
          <w:rFonts w:ascii="Arial" w:hAnsi="Arial" w:cs="Arial"/>
          <w:sz w:val="20"/>
          <w:szCs w:val="20"/>
        </w:rPr>
        <w:t>g</w:t>
      </w:r>
      <w:r w:rsidRPr="00442A14">
        <w:rPr>
          <w:rFonts w:ascii="Arial" w:hAnsi="Arial" w:cs="Arial"/>
          <w:sz w:val="20"/>
          <w:szCs w:val="20"/>
        </w:rPr>
        <w:t>roup level, the People Director and Central HR Business Partner can advise and support.</w:t>
      </w:r>
      <w:r w:rsidR="007300AD">
        <w:rPr>
          <w:rFonts w:ascii="Arial" w:hAnsi="Arial" w:cs="Arial"/>
          <w:sz w:val="20"/>
          <w:szCs w:val="20"/>
        </w:rPr>
        <w:t xml:space="preserve"> Training will be provided for any staff undertaking an investigation</w:t>
      </w:r>
      <w:r w:rsidR="00A716F8">
        <w:rPr>
          <w:rFonts w:ascii="Arial" w:hAnsi="Arial" w:cs="Arial"/>
          <w:sz w:val="20"/>
          <w:szCs w:val="20"/>
        </w:rPr>
        <w:t>.</w:t>
      </w:r>
      <w:r w:rsidRPr="00442A14">
        <w:rPr>
          <w:rFonts w:ascii="Arial" w:hAnsi="Arial" w:cs="Arial"/>
          <w:sz w:val="20"/>
          <w:szCs w:val="20"/>
        </w:rPr>
        <w:tab/>
      </w:r>
    </w:p>
    <w:p w14:paraId="5F9119B0" w14:textId="77777777" w:rsidR="00373439" w:rsidRPr="00373439" w:rsidRDefault="00442A14" w:rsidP="00442A14">
      <w:pPr>
        <w:pStyle w:val="Heading1"/>
      </w:pPr>
      <w:r>
        <w:t>19</w:t>
      </w:r>
      <w:r w:rsidR="00373439" w:rsidRPr="00373439">
        <w:t xml:space="preserve">. </w:t>
      </w:r>
      <w:r>
        <w:t>Monitoring Arrangements</w:t>
      </w:r>
    </w:p>
    <w:p w14:paraId="61FDC861" w14:textId="77777777" w:rsidR="00373439" w:rsidRPr="00442A14" w:rsidRDefault="00373439" w:rsidP="00373439">
      <w:pPr>
        <w:jc w:val="both"/>
        <w:rPr>
          <w:rFonts w:ascii="Arial" w:hAnsi="Arial" w:cs="Arial"/>
          <w:sz w:val="20"/>
          <w:szCs w:val="20"/>
        </w:rPr>
      </w:pPr>
      <w:r w:rsidRPr="00442A14">
        <w:rPr>
          <w:rFonts w:ascii="Arial" w:hAnsi="Arial" w:cs="Arial"/>
          <w:sz w:val="20"/>
          <w:szCs w:val="20"/>
        </w:rPr>
        <w:t>This policy will be reviewed every two years by the incident and Safeguarding Governance Committee</w:t>
      </w:r>
    </w:p>
    <w:p w14:paraId="06275F9E" w14:textId="77777777" w:rsidR="004458EA" w:rsidRDefault="004458EA" w:rsidP="00D93B6D">
      <w:pPr>
        <w:pStyle w:val="Heading1"/>
      </w:pPr>
    </w:p>
    <w:p w14:paraId="24C8D904" w14:textId="77777777" w:rsidR="004458EA" w:rsidRDefault="004458EA" w:rsidP="00D93B6D">
      <w:pPr>
        <w:pStyle w:val="Heading1"/>
      </w:pPr>
    </w:p>
    <w:p w14:paraId="79F23098" w14:textId="77777777" w:rsidR="004458EA" w:rsidRDefault="004458EA" w:rsidP="00D93B6D">
      <w:pPr>
        <w:pStyle w:val="Heading1"/>
      </w:pPr>
    </w:p>
    <w:p w14:paraId="22A882B5" w14:textId="77777777" w:rsidR="004458EA" w:rsidRDefault="004458EA" w:rsidP="00D93B6D">
      <w:pPr>
        <w:pStyle w:val="Heading1"/>
      </w:pPr>
    </w:p>
    <w:p w14:paraId="027FD00F" w14:textId="77777777" w:rsidR="004458EA" w:rsidRDefault="004458EA" w:rsidP="00D93B6D">
      <w:pPr>
        <w:pStyle w:val="Heading1"/>
      </w:pPr>
    </w:p>
    <w:p w14:paraId="2CD8D43A" w14:textId="77777777" w:rsidR="004458EA" w:rsidRDefault="004458EA" w:rsidP="00D93B6D">
      <w:pPr>
        <w:pStyle w:val="Heading1"/>
      </w:pPr>
    </w:p>
    <w:p w14:paraId="199225B8" w14:textId="77777777" w:rsidR="004458EA" w:rsidRDefault="004458EA" w:rsidP="00D93B6D">
      <w:pPr>
        <w:pStyle w:val="Heading1"/>
      </w:pPr>
    </w:p>
    <w:p w14:paraId="07C40FBD" w14:textId="77777777" w:rsidR="004458EA" w:rsidRDefault="004458EA" w:rsidP="00D93B6D">
      <w:pPr>
        <w:pStyle w:val="Heading1"/>
      </w:pPr>
    </w:p>
    <w:p w14:paraId="1B302AC0" w14:textId="77777777" w:rsidR="004458EA" w:rsidRDefault="004458EA" w:rsidP="00D93B6D">
      <w:pPr>
        <w:pStyle w:val="Heading1"/>
      </w:pPr>
    </w:p>
    <w:p w14:paraId="5E207B0D" w14:textId="77777777" w:rsidR="004458EA" w:rsidRDefault="004458EA" w:rsidP="00D93B6D">
      <w:pPr>
        <w:pStyle w:val="Heading1"/>
      </w:pPr>
    </w:p>
    <w:p w14:paraId="4D41A522" w14:textId="77777777" w:rsidR="004458EA" w:rsidRDefault="004458EA" w:rsidP="00D93B6D">
      <w:pPr>
        <w:pStyle w:val="Heading1"/>
      </w:pPr>
    </w:p>
    <w:p w14:paraId="5645106F" w14:textId="77777777" w:rsidR="004458EA" w:rsidRDefault="004458EA" w:rsidP="00D93B6D">
      <w:pPr>
        <w:pStyle w:val="Heading1"/>
      </w:pPr>
    </w:p>
    <w:p w14:paraId="0211CCB4" w14:textId="77777777" w:rsidR="004458EA" w:rsidRDefault="004458EA" w:rsidP="00D93B6D">
      <w:pPr>
        <w:pStyle w:val="Heading1"/>
      </w:pPr>
    </w:p>
    <w:p w14:paraId="5524ADC5" w14:textId="77777777" w:rsidR="004458EA" w:rsidRDefault="004458EA" w:rsidP="00D93B6D">
      <w:pPr>
        <w:pStyle w:val="Heading1"/>
      </w:pPr>
    </w:p>
    <w:p w14:paraId="43340A0F" w14:textId="77777777" w:rsidR="004458EA" w:rsidRDefault="004458EA" w:rsidP="00D93B6D">
      <w:pPr>
        <w:pStyle w:val="Heading1"/>
      </w:pPr>
    </w:p>
    <w:p w14:paraId="515CE501" w14:textId="77777777" w:rsidR="004458EA" w:rsidRDefault="004458EA" w:rsidP="00D93B6D">
      <w:pPr>
        <w:pStyle w:val="Heading1"/>
      </w:pPr>
    </w:p>
    <w:p w14:paraId="2FBA1EF6" w14:textId="77777777" w:rsidR="004458EA" w:rsidRDefault="004458EA" w:rsidP="00D93B6D">
      <w:pPr>
        <w:pStyle w:val="Heading1"/>
      </w:pPr>
    </w:p>
    <w:p w14:paraId="1BDE823F" w14:textId="77777777" w:rsidR="004458EA" w:rsidRDefault="004458EA" w:rsidP="00D93B6D">
      <w:pPr>
        <w:pStyle w:val="Heading1"/>
      </w:pPr>
    </w:p>
    <w:p w14:paraId="61C72079" w14:textId="77777777" w:rsidR="004458EA" w:rsidRDefault="004458EA" w:rsidP="00D93B6D">
      <w:pPr>
        <w:pStyle w:val="Heading1"/>
      </w:pPr>
    </w:p>
    <w:p w14:paraId="297B8133" w14:textId="42376269" w:rsidR="00BD47D8" w:rsidRPr="00BD47D8" w:rsidRDefault="00BD47D8" w:rsidP="00D93B6D">
      <w:pPr>
        <w:pStyle w:val="Heading1"/>
        <w:rPr>
          <w:i/>
        </w:rPr>
      </w:pPr>
      <w:r w:rsidRPr="00BD47D8">
        <w:lastRenderedPageBreak/>
        <w:t>Appendix A – Complaint Form</w:t>
      </w:r>
    </w:p>
    <w:tbl>
      <w:tblPr>
        <w:tblW w:w="952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7"/>
      </w:tblGrid>
      <w:tr w:rsidR="00BD47D8" w:rsidRPr="007510B6" w14:paraId="512F42B0" w14:textId="77777777" w:rsidTr="5E228CA6">
        <w:trPr>
          <w:trHeight w:val="223"/>
        </w:trPr>
        <w:tc>
          <w:tcPr>
            <w:tcW w:w="9527" w:type="dxa"/>
          </w:tcPr>
          <w:p w14:paraId="73E81369" w14:textId="6A188010" w:rsidR="00BD47D8" w:rsidRDefault="00BD47D8" w:rsidP="00734F3E">
            <w:r w:rsidRPr="00734F3E">
              <w:rPr>
                <w:b/>
                <w:bCs/>
              </w:rPr>
              <w:t xml:space="preserve"> Complaint Form</w:t>
            </w:r>
            <w:r w:rsidRPr="007510B6">
              <w:t xml:space="preserve"> Please complete and return to a named staff member, marking your envelope</w:t>
            </w:r>
            <w:r>
              <w:t xml:space="preserve"> or email </w:t>
            </w:r>
            <w:r w:rsidRPr="007510B6">
              <w:t xml:space="preserve"> PRIVATE &amp; CONFIDENTIAL</w:t>
            </w:r>
            <w:r>
              <w:t xml:space="preserve"> </w:t>
            </w:r>
          </w:p>
          <w:p w14:paraId="4F497C38" w14:textId="77777777" w:rsidR="00BD47D8" w:rsidRPr="007510B6" w:rsidRDefault="00BD47D8" w:rsidP="002E54E2">
            <w:r>
              <w:t>W</w:t>
            </w:r>
            <w:r w:rsidRPr="007510B6">
              <w:t xml:space="preserve">e will acknowledge receipt and explain what action will be taken next. </w:t>
            </w:r>
          </w:p>
        </w:tc>
      </w:tr>
      <w:tr w:rsidR="00BD47D8" w:rsidRPr="007510B6" w14:paraId="2E4A21B6" w14:textId="77777777" w:rsidTr="5E228CA6">
        <w:trPr>
          <w:trHeight w:val="223"/>
        </w:trPr>
        <w:tc>
          <w:tcPr>
            <w:tcW w:w="9527" w:type="dxa"/>
          </w:tcPr>
          <w:p w14:paraId="1D1E4BAE" w14:textId="77777777" w:rsidR="00BD47D8" w:rsidRPr="007510B6" w:rsidRDefault="00BD47D8" w:rsidP="002E54E2">
            <w:r w:rsidRPr="007510B6">
              <w:t>Your name:</w:t>
            </w:r>
          </w:p>
        </w:tc>
      </w:tr>
      <w:tr w:rsidR="00BD47D8" w:rsidRPr="007510B6" w14:paraId="1D54A72C" w14:textId="77777777" w:rsidTr="5E228CA6">
        <w:trPr>
          <w:trHeight w:val="99"/>
        </w:trPr>
        <w:tc>
          <w:tcPr>
            <w:tcW w:w="9527" w:type="dxa"/>
          </w:tcPr>
          <w:p w14:paraId="6CFC123D" w14:textId="77777777" w:rsidR="00BD47D8" w:rsidRPr="007510B6" w:rsidRDefault="00BD47D8" w:rsidP="002E54E2">
            <w:r w:rsidRPr="007510B6">
              <w:t>Child’s</w:t>
            </w:r>
            <w:r>
              <w:t>/Young Person’s</w:t>
            </w:r>
            <w:r w:rsidRPr="007510B6">
              <w:t xml:space="preserve"> name (if relevant): </w:t>
            </w:r>
          </w:p>
        </w:tc>
      </w:tr>
      <w:tr w:rsidR="00BD47D8" w:rsidRPr="007510B6" w14:paraId="700A4742" w14:textId="77777777" w:rsidTr="5E228CA6">
        <w:trPr>
          <w:trHeight w:val="99"/>
        </w:trPr>
        <w:tc>
          <w:tcPr>
            <w:tcW w:w="9527" w:type="dxa"/>
          </w:tcPr>
          <w:p w14:paraId="539E03F2" w14:textId="77777777" w:rsidR="00BD47D8" w:rsidRPr="007510B6" w:rsidRDefault="00BD47D8" w:rsidP="002E54E2">
            <w:r w:rsidRPr="007510B6">
              <w:t>Your relationship to the child</w:t>
            </w:r>
            <w:r>
              <w:t>/young person</w:t>
            </w:r>
            <w:r w:rsidRPr="007510B6">
              <w:t xml:space="preserve"> (if relevant): </w:t>
            </w:r>
          </w:p>
        </w:tc>
      </w:tr>
      <w:tr w:rsidR="00BD47D8" w:rsidRPr="007510B6" w14:paraId="4FB165C6" w14:textId="77777777" w:rsidTr="5E228CA6">
        <w:trPr>
          <w:trHeight w:val="1189"/>
        </w:trPr>
        <w:tc>
          <w:tcPr>
            <w:tcW w:w="9527" w:type="dxa"/>
          </w:tcPr>
          <w:p w14:paraId="555CA1D7" w14:textId="77777777" w:rsidR="00BD47D8" w:rsidRPr="007510B6" w:rsidRDefault="00BD47D8" w:rsidP="002E54E2">
            <w:r w:rsidRPr="007510B6">
              <w:t xml:space="preserve">Address: </w:t>
            </w:r>
          </w:p>
          <w:p w14:paraId="5DB9A07A" w14:textId="77777777" w:rsidR="00BD47D8" w:rsidRPr="007510B6" w:rsidRDefault="00BD47D8" w:rsidP="002E54E2">
            <w:r w:rsidRPr="007510B6">
              <w:t xml:space="preserve">Postcode: </w:t>
            </w:r>
          </w:p>
          <w:p w14:paraId="354E4D53" w14:textId="77777777" w:rsidR="00BD47D8" w:rsidRPr="007510B6" w:rsidRDefault="00BD47D8" w:rsidP="002E54E2">
            <w:r w:rsidRPr="007510B6">
              <w:t xml:space="preserve">Day time telephone number: </w:t>
            </w:r>
          </w:p>
          <w:p w14:paraId="17F93D4D" w14:textId="77777777" w:rsidR="00BD47D8" w:rsidRPr="007510B6" w:rsidRDefault="00BD47D8" w:rsidP="002E54E2">
            <w:r w:rsidRPr="007510B6">
              <w:t xml:space="preserve">Evening telephone number: </w:t>
            </w:r>
          </w:p>
        </w:tc>
      </w:tr>
      <w:tr w:rsidR="00BD47D8" w:rsidRPr="007510B6" w14:paraId="2F142B27" w14:textId="77777777" w:rsidTr="5E228CA6">
        <w:trPr>
          <w:trHeight w:val="99"/>
        </w:trPr>
        <w:tc>
          <w:tcPr>
            <w:tcW w:w="9527" w:type="dxa"/>
          </w:tcPr>
          <w:p w14:paraId="639A3C9C" w14:textId="7E7C0093" w:rsidR="00BD47D8" w:rsidRPr="007510B6" w:rsidRDefault="00BD47D8" w:rsidP="002E54E2">
            <w:r>
              <w:t xml:space="preserve">Please give details of your complaint, including whether you have already spoken to anybody at the school </w:t>
            </w:r>
            <w:r w:rsidR="00EE53E2">
              <w:t>[college</w:t>
            </w:r>
            <w:r w:rsidR="265B0D42">
              <w:t>/AP/home</w:t>
            </w:r>
            <w:r w:rsidR="00EE53E2">
              <w:t xml:space="preserve">] </w:t>
            </w:r>
            <w:r>
              <w:t xml:space="preserve">about it. </w:t>
            </w:r>
          </w:p>
        </w:tc>
      </w:tr>
      <w:tr w:rsidR="00BD47D8" w:rsidRPr="007510B6" w14:paraId="2499A544" w14:textId="77777777" w:rsidTr="5E228CA6">
        <w:trPr>
          <w:trHeight w:val="99"/>
        </w:trPr>
        <w:tc>
          <w:tcPr>
            <w:tcW w:w="9527" w:type="dxa"/>
          </w:tcPr>
          <w:p w14:paraId="33C84206" w14:textId="77777777" w:rsidR="00BD47D8" w:rsidRPr="007510B6" w:rsidRDefault="00BD47D8" w:rsidP="002E54E2">
            <w:r w:rsidRPr="007510B6">
              <w:t xml:space="preserve">What actions do you feel might resolve the problem at this stage? </w:t>
            </w:r>
          </w:p>
        </w:tc>
      </w:tr>
      <w:tr w:rsidR="00BD47D8" w:rsidRPr="007510B6" w14:paraId="2167B817" w14:textId="77777777" w:rsidTr="5E228CA6">
        <w:trPr>
          <w:trHeight w:val="99"/>
        </w:trPr>
        <w:tc>
          <w:tcPr>
            <w:tcW w:w="9527" w:type="dxa"/>
          </w:tcPr>
          <w:p w14:paraId="3565E750" w14:textId="77777777" w:rsidR="00BD47D8" w:rsidRPr="007510B6" w:rsidRDefault="00BD47D8" w:rsidP="002E54E2">
            <w:r w:rsidRPr="007510B6">
              <w:t xml:space="preserve">Are you attaching any paperwork? If so, please give details. </w:t>
            </w:r>
          </w:p>
        </w:tc>
      </w:tr>
      <w:tr w:rsidR="00BD47D8" w:rsidRPr="007510B6" w14:paraId="6AC42691" w14:textId="77777777" w:rsidTr="5E228CA6">
        <w:trPr>
          <w:trHeight w:val="353"/>
        </w:trPr>
        <w:tc>
          <w:tcPr>
            <w:tcW w:w="9527" w:type="dxa"/>
          </w:tcPr>
          <w:p w14:paraId="230DFD89" w14:textId="12EA1FFA" w:rsidR="00BD47D8" w:rsidRPr="007510B6" w:rsidRDefault="00BD47D8" w:rsidP="002E54E2">
            <w:r w:rsidRPr="007510B6">
              <w:t xml:space="preserve">Signature: </w:t>
            </w:r>
            <w:r>
              <w:t xml:space="preserve">                                                                                           </w:t>
            </w:r>
            <w:r w:rsidRPr="007510B6">
              <w:t xml:space="preserve">Date: </w:t>
            </w:r>
          </w:p>
        </w:tc>
      </w:tr>
    </w:tbl>
    <w:p w14:paraId="1E29596C" w14:textId="77777777" w:rsidR="00BD47D8" w:rsidRPr="00734F3E" w:rsidRDefault="00BD47D8" w:rsidP="000B4123">
      <w:pPr>
        <w:jc w:val="both"/>
        <w:rPr>
          <w:rFonts w:ascii="Arial" w:hAnsi="Arial" w:cs="Arial"/>
          <w:iCs/>
        </w:rPr>
      </w:pPr>
    </w:p>
    <w:p w14:paraId="02F2C34E" w14:textId="77777777" w:rsidR="00BA1153" w:rsidRDefault="00BA1153" w:rsidP="00954AF7"/>
    <w:p w14:paraId="41F59500" w14:textId="77777777" w:rsidR="00954AF7" w:rsidRDefault="00954AF7" w:rsidP="00954AF7"/>
    <w:p w14:paraId="2A732E1C" w14:textId="77777777" w:rsidR="00DC34E2" w:rsidRDefault="00DC34E2" w:rsidP="00954AF7"/>
    <w:p w14:paraId="246C414B" w14:textId="77777777" w:rsidR="00DC34E2" w:rsidRDefault="00DC34E2" w:rsidP="00954AF7"/>
    <w:p w14:paraId="0850B786" w14:textId="77777777" w:rsidR="00DC34E2" w:rsidRDefault="00DC34E2" w:rsidP="00954AF7"/>
    <w:p w14:paraId="293080CB" w14:textId="77777777" w:rsidR="00D011E1" w:rsidRDefault="00D011E1" w:rsidP="00954AF7"/>
    <w:p w14:paraId="0BFE598C" w14:textId="77777777" w:rsidR="00D011E1" w:rsidRDefault="00D011E1" w:rsidP="00954AF7"/>
    <w:p w14:paraId="0F760D36" w14:textId="77777777" w:rsidR="00D011E1" w:rsidRDefault="00D011E1" w:rsidP="00954AF7"/>
    <w:p w14:paraId="06655A42" w14:textId="77777777" w:rsidR="00D011E1" w:rsidRDefault="00D011E1" w:rsidP="00954AF7"/>
    <w:p w14:paraId="492D968F" w14:textId="77777777" w:rsidR="00D011E1" w:rsidRDefault="00D011E1" w:rsidP="00954AF7"/>
    <w:p w14:paraId="11F13C3C" w14:textId="77777777" w:rsidR="00D011E1" w:rsidRDefault="00D011E1" w:rsidP="00954AF7"/>
    <w:p w14:paraId="1C82C8A8" w14:textId="77777777" w:rsidR="00D011E1" w:rsidRDefault="00D011E1" w:rsidP="00954AF7"/>
    <w:p w14:paraId="43BE03C1" w14:textId="77777777" w:rsidR="00D011E1" w:rsidRDefault="00D011E1" w:rsidP="00954AF7"/>
    <w:p w14:paraId="7BF7FDC2" w14:textId="77777777" w:rsidR="00DC34E2" w:rsidRDefault="00DC34E2" w:rsidP="00954AF7"/>
    <w:p w14:paraId="19262FB2" w14:textId="12656789" w:rsidR="00954AF7" w:rsidRDefault="00954AF7" w:rsidP="00D93B6D">
      <w:pPr>
        <w:pStyle w:val="Heading1"/>
      </w:pPr>
      <w:r w:rsidRPr="00DC34E2">
        <w:lastRenderedPageBreak/>
        <w:t>Appendix B – Complaints flow chart</w:t>
      </w:r>
    </w:p>
    <w:p w14:paraId="5ECA5BA9" w14:textId="77777777" w:rsidR="00D774E8" w:rsidRPr="00D774E8" w:rsidRDefault="00D774E8" w:rsidP="00D774E8"/>
    <w:p w14:paraId="23165DF4" w14:textId="4F6D6F64" w:rsidR="003918B0" w:rsidRPr="00BA1153" w:rsidRDefault="000F04C6" w:rsidP="00954AF7">
      <w:r>
        <w:rPr>
          <w:rFonts w:ascii="Times New Roman" w:eastAsia="Times New Roman" w:hAnsi="Times New Roman" w:cs="Times New Roman"/>
          <w:noProof/>
          <w:sz w:val="20"/>
          <w:szCs w:val="20"/>
          <w:lang w:eastAsia="en-GB"/>
        </w:rPr>
        <w:drawing>
          <wp:inline distT="0" distB="0" distL="0" distR="0" wp14:anchorId="5F843B49" wp14:editId="1BC1E2BB">
            <wp:extent cx="6115380" cy="4547664"/>
            <wp:effectExtent l="19050" t="19050" r="19050" b="4381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sectPr w:rsidR="003918B0" w:rsidRPr="00BA1153">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DE34F" w14:textId="77777777" w:rsidR="00196249" w:rsidRDefault="00196249" w:rsidP="000E44E2">
      <w:pPr>
        <w:spacing w:after="0" w:line="240" w:lineRule="auto"/>
      </w:pPr>
      <w:r>
        <w:separator/>
      </w:r>
    </w:p>
  </w:endnote>
  <w:endnote w:type="continuationSeparator" w:id="0">
    <w:p w14:paraId="39508CA2" w14:textId="77777777" w:rsidR="00196249" w:rsidRDefault="00196249" w:rsidP="000E44E2">
      <w:pPr>
        <w:spacing w:after="0" w:line="240" w:lineRule="auto"/>
      </w:pPr>
      <w:r>
        <w:continuationSeparator/>
      </w:r>
    </w:p>
  </w:endnote>
  <w:endnote w:type="continuationNotice" w:id="1">
    <w:p w14:paraId="64125A16" w14:textId="77777777" w:rsidR="00196249" w:rsidRDefault="001962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FB51" w14:textId="065070CD" w:rsidR="000E44E2" w:rsidRPr="00E63052" w:rsidRDefault="000E44E2" w:rsidP="000E44E2">
    <w:pPr>
      <w:pStyle w:val="Footer"/>
      <w:rPr>
        <w:rFonts w:ascii="Arial" w:hAnsi="Arial" w:cs="Arial"/>
        <w:color w:val="902F88"/>
        <w:sz w:val="20"/>
        <w:szCs w:val="20"/>
        <w:lang w:val="en-US"/>
      </w:rPr>
    </w:pPr>
    <w:r>
      <w:tab/>
    </w:r>
    <w:r w:rsidR="513D27EC" w:rsidRPr="513D27EC">
      <w:rPr>
        <w:rFonts w:ascii="Arial" w:hAnsi="Arial" w:cs="Arial"/>
        <w:color w:val="902F88"/>
        <w:sz w:val="20"/>
        <w:szCs w:val="20"/>
        <w:lang w:val="en-US"/>
      </w:rPr>
      <w:t>© The Aurora Group 2026</w:t>
    </w:r>
    <w:r>
      <w:tab/>
    </w:r>
    <w:r w:rsidR="513D27EC" w:rsidRPr="513D27EC">
      <w:rPr>
        <w:rFonts w:ascii="Arial" w:hAnsi="Arial" w:cs="Arial"/>
        <w:color w:val="902F88"/>
        <w:sz w:val="20"/>
        <w:szCs w:val="20"/>
        <w:lang w:val="en-US"/>
      </w:rPr>
      <w:t xml:space="preserve"> </w:t>
    </w:r>
  </w:p>
  <w:p w14:paraId="0D21B78F" w14:textId="25A6AD3B" w:rsidR="000E44E2" w:rsidRPr="00E63052" w:rsidRDefault="008070B8" w:rsidP="000E44E2">
    <w:pPr>
      <w:pStyle w:val="Footer"/>
      <w:rPr>
        <w:rFonts w:ascii="Arial" w:hAnsi="Arial" w:cs="Arial"/>
        <w:color w:val="902F88"/>
        <w:lang w:val="en-US"/>
      </w:rPr>
    </w:pPr>
    <w:r>
      <w:tab/>
    </w:r>
    <w:r w:rsidR="51B4E92D" w:rsidRPr="51B4E92D">
      <w:rPr>
        <w:rFonts w:ascii="Arial" w:hAnsi="Arial" w:cs="Arial"/>
        <w:color w:val="902F88"/>
        <w:sz w:val="20"/>
        <w:szCs w:val="20"/>
        <w:lang w:val="en-US"/>
      </w:rPr>
      <w:t xml:space="preserve"> Page </w:t>
    </w:r>
    <w:r w:rsidRPr="51B4E92D">
      <w:rPr>
        <w:rFonts w:ascii="Arial" w:hAnsi="Arial" w:cs="Arial"/>
        <w:noProof/>
        <w:color w:val="902F88"/>
        <w:sz w:val="20"/>
        <w:szCs w:val="20"/>
        <w:lang w:val="en-US"/>
      </w:rPr>
      <w:fldChar w:fldCharType="begin"/>
    </w:r>
    <w:r w:rsidRPr="51B4E92D">
      <w:rPr>
        <w:rFonts w:ascii="Arial" w:hAnsi="Arial" w:cs="Arial"/>
        <w:color w:val="902F88"/>
        <w:sz w:val="20"/>
        <w:szCs w:val="20"/>
        <w:lang w:val="en-US"/>
      </w:rPr>
      <w:instrText xml:space="preserve"> PAGE </w:instrText>
    </w:r>
    <w:r w:rsidRPr="51B4E92D">
      <w:rPr>
        <w:rFonts w:ascii="Arial" w:hAnsi="Arial" w:cs="Arial"/>
        <w:color w:val="902F88"/>
        <w:sz w:val="20"/>
        <w:szCs w:val="20"/>
        <w:lang w:val="en-US"/>
      </w:rPr>
      <w:fldChar w:fldCharType="separate"/>
    </w:r>
    <w:r w:rsidR="51B4E92D" w:rsidRPr="51B4E92D">
      <w:rPr>
        <w:rFonts w:ascii="Arial" w:hAnsi="Arial" w:cs="Arial"/>
        <w:noProof/>
        <w:color w:val="902F88"/>
        <w:sz w:val="20"/>
        <w:szCs w:val="20"/>
        <w:lang w:val="en-US"/>
      </w:rPr>
      <w:t>1</w:t>
    </w:r>
    <w:r w:rsidRPr="51B4E92D">
      <w:rPr>
        <w:rFonts w:ascii="Arial" w:hAnsi="Arial" w:cs="Arial"/>
        <w:noProof/>
        <w:color w:val="902F88"/>
        <w:sz w:val="20"/>
        <w:szCs w:val="20"/>
        <w:lang w:val="en-US"/>
      </w:rPr>
      <w:fldChar w:fldCharType="end"/>
    </w:r>
    <w:r w:rsidR="51B4E92D" w:rsidRPr="51B4E92D">
      <w:rPr>
        <w:rFonts w:ascii="Arial" w:hAnsi="Arial" w:cs="Arial"/>
        <w:color w:val="902F88"/>
        <w:sz w:val="20"/>
        <w:szCs w:val="20"/>
        <w:lang w:val="en-US"/>
      </w:rPr>
      <w:t xml:space="preserve"> of </w:t>
    </w:r>
    <w:r w:rsidRPr="51B4E92D">
      <w:rPr>
        <w:rFonts w:ascii="Arial" w:hAnsi="Arial" w:cs="Arial"/>
        <w:noProof/>
        <w:color w:val="902F88"/>
        <w:sz w:val="20"/>
        <w:szCs w:val="20"/>
        <w:lang w:val="en-US"/>
      </w:rPr>
      <w:fldChar w:fldCharType="begin"/>
    </w:r>
    <w:r w:rsidRPr="51B4E92D">
      <w:rPr>
        <w:rFonts w:ascii="Arial" w:hAnsi="Arial" w:cs="Arial"/>
        <w:color w:val="902F88"/>
        <w:sz w:val="20"/>
        <w:szCs w:val="20"/>
        <w:lang w:val="en-US"/>
      </w:rPr>
      <w:instrText xml:space="preserve"> NUMPAGES  </w:instrText>
    </w:r>
    <w:r w:rsidRPr="51B4E92D">
      <w:rPr>
        <w:rFonts w:ascii="Arial" w:hAnsi="Arial" w:cs="Arial"/>
        <w:color w:val="902F88"/>
        <w:sz w:val="20"/>
        <w:szCs w:val="20"/>
        <w:lang w:val="en-US"/>
      </w:rPr>
      <w:fldChar w:fldCharType="separate"/>
    </w:r>
    <w:r w:rsidR="51B4E92D" w:rsidRPr="51B4E92D">
      <w:rPr>
        <w:rFonts w:ascii="Arial" w:hAnsi="Arial" w:cs="Arial"/>
        <w:noProof/>
        <w:color w:val="902F88"/>
        <w:sz w:val="20"/>
        <w:szCs w:val="20"/>
        <w:lang w:val="en-US"/>
      </w:rPr>
      <w:t>1</w:t>
    </w:r>
    <w:r w:rsidRPr="51B4E92D">
      <w:rPr>
        <w:rFonts w:ascii="Arial" w:hAnsi="Arial" w:cs="Arial"/>
        <w:noProof/>
        <w:color w:val="902F88"/>
        <w:sz w:val="20"/>
        <w:szCs w:val="20"/>
        <w:lang w:val="en-US"/>
      </w:rPr>
      <w:fldChar w:fldCharType="end"/>
    </w:r>
    <w:r>
      <w:tab/>
    </w:r>
  </w:p>
  <w:p w14:paraId="769D0D3C" w14:textId="77777777" w:rsidR="000E44E2" w:rsidRPr="000E44E2" w:rsidRDefault="000E44E2" w:rsidP="000E4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D1A8" w14:textId="77777777" w:rsidR="00196249" w:rsidRDefault="00196249" w:rsidP="000E44E2">
      <w:pPr>
        <w:spacing w:after="0" w:line="240" w:lineRule="auto"/>
      </w:pPr>
      <w:r>
        <w:separator/>
      </w:r>
    </w:p>
  </w:footnote>
  <w:footnote w:type="continuationSeparator" w:id="0">
    <w:p w14:paraId="3F8AB47B" w14:textId="77777777" w:rsidR="00196249" w:rsidRDefault="00196249" w:rsidP="000E44E2">
      <w:pPr>
        <w:spacing w:after="0" w:line="240" w:lineRule="auto"/>
      </w:pPr>
      <w:r>
        <w:continuationSeparator/>
      </w:r>
    </w:p>
  </w:footnote>
  <w:footnote w:type="continuationNotice" w:id="1">
    <w:p w14:paraId="2FB490F7" w14:textId="77777777" w:rsidR="00196249" w:rsidRDefault="001962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6464" w14:textId="28303CD2" w:rsidR="00E83DA7" w:rsidRPr="00B10836" w:rsidRDefault="00E83DA7" w:rsidP="6E93BD2C">
    <w:pPr>
      <w:tabs>
        <w:tab w:val="center" w:pos="4680"/>
        <w:tab w:val="right" w:pos="9360"/>
      </w:tabs>
      <w:spacing w:after="0" w:line="240" w:lineRule="auto"/>
      <w:rPr>
        <w:rFonts w:ascii="Calibri" w:eastAsia="Times New Roman" w:hAnsi="Calibri" w:cs="Times New Roman"/>
        <w:color w:val="7030A0"/>
        <w:lang w:val="en-US"/>
      </w:rPr>
    </w:pPr>
    <w:r>
      <w:tab/>
    </w:r>
    <w:r w:rsidR="6E93BD2C" w:rsidRPr="00B10836">
      <w:rPr>
        <w:rFonts w:ascii="Calibri" w:eastAsia="Times New Roman" w:hAnsi="Calibri" w:cs="Times New Roman"/>
        <w:color w:val="7030A0"/>
        <w:lang w:val="en-US"/>
      </w:rPr>
      <w:t xml:space="preserve"> </w:t>
    </w:r>
    <w:r w:rsidR="6E93BD2C">
      <w:rPr>
        <w:noProof/>
      </w:rPr>
      <w:drawing>
        <wp:inline distT="0" distB="0" distL="0" distR="0" wp14:anchorId="35B642D3" wp14:editId="2DE999AB">
          <wp:extent cx="1823720" cy="403225"/>
          <wp:effectExtent l="0" t="0" r="5080" b="0"/>
          <wp:docPr id="1206332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inline>
      </w:drawing>
    </w:r>
  </w:p>
  <w:p w14:paraId="54CD245A" w14:textId="77777777" w:rsidR="000E44E2" w:rsidRDefault="000E4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1.2pt" o:bullet="t">
        <v:imagedata r:id="rId1" o:title="clip_image001"/>
      </v:shape>
    </w:pict>
  </w:numPicBullet>
  <w:abstractNum w:abstractNumId="0" w15:restartNumberingAfterBreak="0">
    <w:nsid w:val="D2A090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3383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2B1C8C"/>
    <w:multiLevelType w:val="hybridMultilevel"/>
    <w:tmpl w:val="C2584ACE"/>
    <w:lvl w:ilvl="0" w:tplc="08090001">
      <w:start w:val="1"/>
      <w:numFmt w:val="bullet"/>
      <w:lvlText w:val=""/>
      <w:lvlJc w:val="left"/>
      <w:pPr>
        <w:tabs>
          <w:tab w:val="num" w:pos="284"/>
        </w:tabs>
        <w:ind w:left="284" w:hanging="284"/>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C93514"/>
    <w:multiLevelType w:val="hybridMultilevel"/>
    <w:tmpl w:val="24C63B12"/>
    <w:lvl w:ilvl="0" w:tplc="808C15A8">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4" w15:restartNumberingAfterBreak="0">
    <w:nsid w:val="154216EC"/>
    <w:multiLevelType w:val="hybridMultilevel"/>
    <w:tmpl w:val="6A580D54"/>
    <w:lvl w:ilvl="0" w:tplc="B82C0272">
      <w:start w:val="1"/>
      <w:numFmt w:val="bullet"/>
      <w:lvlText w:val=""/>
      <w:lvlJc w:val="left"/>
      <w:pPr>
        <w:ind w:left="720" w:hanging="360"/>
      </w:pPr>
      <w:rPr>
        <w:rFonts w:ascii="Symbol" w:hAnsi="Symbol" w:hint="default"/>
      </w:rPr>
    </w:lvl>
    <w:lvl w:ilvl="1" w:tplc="18467CBA">
      <w:start w:val="1"/>
      <w:numFmt w:val="bullet"/>
      <w:lvlText w:val="o"/>
      <w:lvlJc w:val="left"/>
      <w:pPr>
        <w:ind w:left="1440" w:hanging="360"/>
      </w:pPr>
      <w:rPr>
        <w:rFonts w:ascii="Courier New" w:hAnsi="Courier New" w:hint="default"/>
      </w:rPr>
    </w:lvl>
    <w:lvl w:ilvl="2" w:tplc="93B030FE">
      <w:start w:val="1"/>
      <w:numFmt w:val="bullet"/>
      <w:lvlText w:val=""/>
      <w:lvlJc w:val="left"/>
      <w:pPr>
        <w:ind w:left="2160" w:hanging="360"/>
      </w:pPr>
      <w:rPr>
        <w:rFonts w:ascii="Wingdings" w:hAnsi="Wingdings" w:hint="default"/>
      </w:rPr>
    </w:lvl>
    <w:lvl w:ilvl="3" w:tplc="EC842588">
      <w:start w:val="1"/>
      <w:numFmt w:val="bullet"/>
      <w:lvlText w:val=""/>
      <w:lvlJc w:val="left"/>
      <w:pPr>
        <w:ind w:left="2880" w:hanging="360"/>
      </w:pPr>
      <w:rPr>
        <w:rFonts w:ascii="Symbol" w:hAnsi="Symbol" w:hint="default"/>
      </w:rPr>
    </w:lvl>
    <w:lvl w:ilvl="4" w:tplc="58DEB8CC">
      <w:start w:val="1"/>
      <w:numFmt w:val="bullet"/>
      <w:lvlText w:val="o"/>
      <w:lvlJc w:val="left"/>
      <w:pPr>
        <w:ind w:left="3600" w:hanging="360"/>
      </w:pPr>
      <w:rPr>
        <w:rFonts w:ascii="Courier New" w:hAnsi="Courier New" w:hint="default"/>
      </w:rPr>
    </w:lvl>
    <w:lvl w:ilvl="5" w:tplc="E9064D5A">
      <w:start w:val="1"/>
      <w:numFmt w:val="bullet"/>
      <w:lvlText w:val=""/>
      <w:lvlJc w:val="left"/>
      <w:pPr>
        <w:ind w:left="4320" w:hanging="360"/>
      </w:pPr>
      <w:rPr>
        <w:rFonts w:ascii="Wingdings" w:hAnsi="Wingdings" w:hint="default"/>
      </w:rPr>
    </w:lvl>
    <w:lvl w:ilvl="6" w:tplc="CD34E2CE">
      <w:start w:val="1"/>
      <w:numFmt w:val="bullet"/>
      <w:lvlText w:val=""/>
      <w:lvlJc w:val="left"/>
      <w:pPr>
        <w:ind w:left="5040" w:hanging="360"/>
      </w:pPr>
      <w:rPr>
        <w:rFonts w:ascii="Symbol" w:hAnsi="Symbol" w:hint="default"/>
      </w:rPr>
    </w:lvl>
    <w:lvl w:ilvl="7" w:tplc="73E8F9A0">
      <w:start w:val="1"/>
      <w:numFmt w:val="bullet"/>
      <w:lvlText w:val="o"/>
      <w:lvlJc w:val="left"/>
      <w:pPr>
        <w:ind w:left="5760" w:hanging="360"/>
      </w:pPr>
      <w:rPr>
        <w:rFonts w:ascii="Courier New" w:hAnsi="Courier New" w:hint="default"/>
      </w:rPr>
    </w:lvl>
    <w:lvl w:ilvl="8" w:tplc="F2CC32E6">
      <w:start w:val="1"/>
      <w:numFmt w:val="bullet"/>
      <w:lvlText w:val=""/>
      <w:lvlJc w:val="left"/>
      <w:pPr>
        <w:ind w:left="6480" w:hanging="360"/>
      </w:pPr>
      <w:rPr>
        <w:rFonts w:ascii="Wingdings" w:hAnsi="Wingdings" w:hint="default"/>
      </w:rPr>
    </w:lvl>
  </w:abstractNum>
  <w:abstractNum w:abstractNumId="5" w15:restartNumberingAfterBreak="0">
    <w:nsid w:val="186B5C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B332D65"/>
    <w:multiLevelType w:val="hybridMultilevel"/>
    <w:tmpl w:val="56706E0A"/>
    <w:lvl w:ilvl="0" w:tplc="7B70E45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DE04560"/>
    <w:multiLevelType w:val="multilevel"/>
    <w:tmpl w:val="553C4EAC"/>
    <w:lvl w:ilvl="0">
      <w:start w:val="8"/>
      <w:numFmt w:val="decimal"/>
      <w:lvlText w:val="%1"/>
      <w:lvlJc w:val="left"/>
      <w:pPr>
        <w:ind w:left="435" w:hanging="435"/>
      </w:pPr>
      <w:rPr>
        <w:rFonts w:eastAsiaTheme="minorHAnsi" w:hint="default"/>
      </w:rPr>
    </w:lvl>
    <w:lvl w:ilvl="1">
      <w:start w:val="1"/>
      <w:numFmt w:val="decimal"/>
      <w:lvlText w:val="%1.%2"/>
      <w:lvlJc w:val="left"/>
      <w:pPr>
        <w:ind w:left="435" w:hanging="43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8" w15:restartNumberingAfterBreak="0">
    <w:nsid w:val="20645450"/>
    <w:multiLevelType w:val="hybridMultilevel"/>
    <w:tmpl w:val="706E9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02652D"/>
    <w:multiLevelType w:val="hybridMultilevel"/>
    <w:tmpl w:val="168C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B4C39"/>
    <w:multiLevelType w:val="hybridMultilevel"/>
    <w:tmpl w:val="9A66A4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B74EC9"/>
    <w:multiLevelType w:val="hybridMultilevel"/>
    <w:tmpl w:val="9A424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C1608"/>
    <w:multiLevelType w:val="hybridMultilevel"/>
    <w:tmpl w:val="80FE0C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F41202"/>
    <w:multiLevelType w:val="hybridMultilevel"/>
    <w:tmpl w:val="4CBC2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50A044BE"/>
    <w:multiLevelType w:val="hybridMultilevel"/>
    <w:tmpl w:val="33024A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C04202"/>
    <w:multiLevelType w:val="hybridMultilevel"/>
    <w:tmpl w:val="EFDE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E6FB8"/>
    <w:multiLevelType w:val="hybridMultilevel"/>
    <w:tmpl w:val="80B07462"/>
    <w:lvl w:ilvl="0" w:tplc="2F0096E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02524B"/>
    <w:multiLevelType w:val="multilevel"/>
    <w:tmpl w:val="8CA07E32"/>
    <w:lvl w:ilvl="0">
      <w:start w:val="8"/>
      <w:numFmt w:val="decimal"/>
      <w:lvlText w:val="%1"/>
      <w:lvlJc w:val="left"/>
      <w:pPr>
        <w:ind w:left="435" w:hanging="435"/>
      </w:pPr>
      <w:rPr>
        <w:rFonts w:eastAsiaTheme="minorHAnsi" w:cs="Arial" w:hint="default"/>
        <w:color w:val="13263F"/>
      </w:rPr>
    </w:lvl>
    <w:lvl w:ilvl="1">
      <w:start w:val="1"/>
      <w:numFmt w:val="decimal"/>
      <w:lvlText w:val="%1.%2"/>
      <w:lvlJc w:val="left"/>
      <w:pPr>
        <w:ind w:left="435" w:hanging="435"/>
      </w:pPr>
      <w:rPr>
        <w:rFonts w:eastAsiaTheme="minorHAnsi" w:cs="Arial" w:hint="default"/>
        <w:color w:val="13263F"/>
      </w:rPr>
    </w:lvl>
    <w:lvl w:ilvl="2">
      <w:start w:val="1"/>
      <w:numFmt w:val="decimal"/>
      <w:lvlText w:val="%1.%2.%3"/>
      <w:lvlJc w:val="left"/>
      <w:pPr>
        <w:ind w:left="720" w:hanging="720"/>
      </w:pPr>
      <w:rPr>
        <w:rFonts w:eastAsiaTheme="minorHAnsi" w:cs="Arial" w:hint="default"/>
        <w:color w:val="13263F"/>
      </w:rPr>
    </w:lvl>
    <w:lvl w:ilvl="3">
      <w:start w:val="1"/>
      <w:numFmt w:val="decimal"/>
      <w:lvlText w:val="%1.%2.%3.%4"/>
      <w:lvlJc w:val="left"/>
      <w:pPr>
        <w:ind w:left="720" w:hanging="720"/>
      </w:pPr>
      <w:rPr>
        <w:rFonts w:eastAsiaTheme="minorHAnsi" w:cs="Arial" w:hint="default"/>
        <w:color w:val="13263F"/>
      </w:rPr>
    </w:lvl>
    <w:lvl w:ilvl="4">
      <w:start w:val="1"/>
      <w:numFmt w:val="decimal"/>
      <w:lvlText w:val="%1.%2.%3.%4.%5"/>
      <w:lvlJc w:val="left"/>
      <w:pPr>
        <w:ind w:left="1080" w:hanging="1080"/>
      </w:pPr>
      <w:rPr>
        <w:rFonts w:eastAsiaTheme="minorHAnsi" w:cs="Arial" w:hint="default"/>
        <w:color w:val="13263F"/>
      </w:rPr>
    </w:lvl>
    <w:lvl w:ilvl="5">
      <w:start w:val="1"/>
      <w:numFmt w:val="decimal"/>
      <w:lvlText w:val="%1.%2.%3.%4.%5.%6"/>
      <w:lvlJc w:val="left"/>
      <w:pPr>
        <w:ind w:left="1080" w:hanging="1080"/>
      </w:pPr>
      <w:rPr>
        <w:rFonts w:eastAsiaTheme="minorHAnsi" w:cs="Arial" w:hint="default"/>
        <w:color w:val="13263F"/>
      </w:rPr>
    </w:lvl>
    <w:lvl w:ilvl="6">
      <w:start w:val="1"/>
      <w:numFmt w:val="decimal"/>
      <w:lvlText w:val="%1.%2.%3.%4.%5.%6.%7"/>
      <w:lvlJc w:val="left"/>
      <w:pPr>
        <w:ind w:left="1440" w:hanging="1440"/>
      </w:pPr>
      <w:rPr>
        <w:rFonts w:eastAsiaTheme="minorHAnsi" w:cs="Arial" w:hint="default"/>
        <w:color w:val="13263F"/>
      </w:rPr>
    </w:lvl>
    <w:lvl w:ilvl="7">
      <w:start w:val="1"/>
      <w:numFmt w:val="decimal"/>
      <w:lvlText w:val="%1.%2.%3.%4.%5.%6.%7.%8"/>
      <w:lvlJc w:val="left"/>
      <w:pPr>
        <w:ind w:left="1440" w:hanging="1440"/>
      </w:pPr>
      <w:rPr>
        <w:rFonts w:eastAsiaTheme="minorHAnsi" w:cs="Arial" w:hint="default"/>
        <w:color w:val="13263F"/>
      </w:rPr>
    </w:lvl>
    <w:lvl w:ilvl="8">
      <w:start w:val="1"/>
      <w:numFmt w:val="decimal"/>
      <w:lvlText w:val="%1.%2.%3.%4.%5.%6.%7.%8.%9"/>
      <w:lvlJc w:val="left"/>
      <w:pPr>
        <w:ind w:left="1800" w:hanging="1800"/>
      </w:pPr>
      <w:rPr>
        <w:rFonts w:eastAsiaTheme="minorHAnsi" w:cs="Arial" w:hint="default"/>
        <w:color w:val="13263F"/>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812285806">
    <w:abstractNumId w:val="4"/>
  </w:num>
  <w:num w:numId="2" w16cid:durableId="1180123895">
    <w:abstractNumId w:val="19"/>
  </w:num>
  <w:num w:numId="3" w16cid:durableId="20575106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286429">
    <w:abstractNumId w:val="14"/>
  </w:num>
  <w:num w:numId="5" w16cid:durableId="1858734770">
    <w:abstractNumId w:val="18"/>
  </w:num>
  <w:num w:numId="6" w16cid:durableId="1913201494">
    <w:abstractNumId w:val="7"/>
  </w:num>
  <w:num w:numId="7" w16cid:durableId="1490294930">
    <w:abstractNumId w:val="9"/>
  </w:num>
  <w:num w:numId="8" w16cid:durableId="1236237320">
    <w:abstractNumId w:val="3"/>
  </w:num>
  <w:num w:numId="9" w16cid:durableId="583343629">
    <w:abstractNumId w:val="19"/>
  </w:num>
  <w:num w:numId="10" w16cid:durableId="447042527">
    <w:abstractNumId w:val="10"/>
  </w:num>
  <w:num w:numId="11" w16cid:durableId="2070883477">
    <w:abstractNumId w:val="13"/>
  </w:num>
  <w:num w:numId="12" w16cid:durableId="1571312247">
    <w:abstractNumId w:val="11"/>
  </w:num>
  <w:num w:numId="13" w16cid:durableId="1935623348">
    <w:abstractNumId w:val="17"/>
  </w:num>
  <w:num w:numId="14" w16cid:durableId="1844467174">
    <w:abstractNumId w:val="8"/>
  </w:num>
  <w:num w:numId="15" w16cid:durableId="810639408">
    <w:abstractNumId w:val="16"/>
  </w:num>
  <w:num w:numId="16" w16cid:durableId="118106376">
    <w:abstractNumId w:val="15"/>
  </w:num>
  <w:num w:numId="17" w16cid:durableId="1569339013">
    <w:abstractNumId w:val="5"/>
  </w:num>
  <w:num w:numId="18" w16cid:durableId="432674245">
    <w:abstractNumId w:val="0"/>
  </w:num>
  <w:num w:numId="19" w16cid:durableId="974681234">
    <w:abstractNumId w:val="1"/>
  </w:num>
  <w:num w:numId="20" w16cid:durableId="415831634">
    <w:abstractNumId w:val="12"/>
  </w:num>
  <w:num w:numId="21" w16cid:durableId="596909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37F5"/>
    <w:rsid w:val="00006AFD"/>
    <w:rsid w:val="00014928"/>
    <w:rsid w:val="00023A77"/>
    <w:rsid w:val="0002412D"/>
    <w:rsid w:val="00024EC9"/>
    <w:rsid w:val="00026C7C"/>
    <w:rsid w:val="00031E40"/>
    <w:rsid w:val="000346AA"/>
    <w:rsid w:val="00035BD1"/>
    <w:rsid w:val="0003600D"/>
    <w:rsid w:val="0003771F"/>
    <w:rsid w:val="000436EB"/>
    <w:rsid w:val="00045C93"/>
    <w:rsid w:val="00046D63"/>
    <w:rsid w:val="0005222D"/>
    <w:rsid w:val="00091EF6"/>
    <w:rsid w:val="00094F76"/>
    <w:rsid w:val="000A083D"/>
    <w:rsid w:val="000A1380"/>
    <w:rsid w:val="000A3B39"/>
    <w:rsid w:val="000B4123"/>
    <w:rsid w:val="000C23D2"/>
    <w:rsid w:val="000C4C83"/>
    <w:rsid w:val="000E10EB"/>
    <w:rsid w:val="000E44E2"/>
    <w:rsid w:val="000F04C6"/>
    <w:rsid w:val="000F183A"/>
    <w:rsid w:val="000F3C1B"/>
    <w:rsid w:val="00102ECC"/>
    <w:rsid w:val="00103480"/>
    <w:rsid w:val="00105A51"/>
    <w:rsid w:val="00110086"/>
    <w:rsid w:val="00122966"/>
    <w:rsid w:val="00122A92"/>
    <w:rsid w:val="00123A60"/>
    <w:rsid w:val="00124641"/>
    <w:rsid w:val="00137136"/>
    <w:rsid w:val="0014520C"/>
    <w:rsid w:val="00150C3D"/>
    <w:rsid w:val="00153A2A"/>
    <w:rsid w:val="00157079"/>
    <w:rsid w:val="00165D51"/>
    <w:rsid w:val="001701C3"/>
    <w:rsid w:val="001801A8"/>
    <w:rsid w:val="00180615"/>
    <w:rsid w:val="00180BE3"/>
    <w:rsid w:val="0018610D"/>
    <w:rsid w:val="00186D8E"/>
    <w:rsid w:val="00192186"/>
    <w:rsid w:val="00192B49"/>
    <w:rsid w:val="00196249"/>
    <w:rsid w:val="001A4791"/>
    <w:rsid w:val="001B0BE1"/>
    <w:rsid w:val="001B0DDA"/>
    <w:rsid w:val="001C0589"/>
    <w:rsid w:val="001C2FEA"/>
    <w:rsid w:val="001C5233"/>
    <w:rsid w:val="001C7491"/>
    <w:rsid w:val="001E5A22"/>
    <w:rsid w:val="0020182D"/>
    <w:rsid w:val="00204A12"/>
    <w:rsid w:val="00210A5B"/>
    <w:rsid w:val="00220C5F"/>
    <w:rsid w:val="00221546"/>
    <w:rsid w:val="002269A8"/>
    <w:rsid w:val="00234BA6"/>
    <w:rsid w:val="00236001"/>
    <w:rsid w:val="002378C3"/>
    <w:rsid w:val="00243B3E"/>
    <w:rsid w:val="00243E3F"/>
    <w:rsid w:val="002603D2"/>
    <w:rsid w:val="002616EB"/>
    <w:rsid w:val="002670D4"/>
    <w:rsid w:val="002671A1"/>
    <w:rsid w:val="0027052D"/>
    <w:rsid w:val="0027439A"/>
    <w:rsid w:val="00274C04"/>
    <w:rsid w:val="002916A6"/>
    <w:rsid w:val="0029279D"/>
    <w:rsid w:val="00293419"/>
    <w:rsid w:val="002A3812"/>
    <w:rsid w:val="002A5B99"/>
    <w:rsid w:val="002B0CE2"/>
    <w:rsid w:val="002C3377"/>
    <w:rsid w:val="002C4EC7"/>
    <w:rsid w:val="002E10CE"/>
    <w:rsid w:val="002F3B5A"/>
    <w:rsid w:val="002F49CA"/>
    <w:rsid w:val="002F4CBA"/>
    <w:rsid w:val="002F4E97"/>
    <w:rsid w:val="00300FB2"/>
    <w:rsid w:val="0030174B"/>
    <w:rsid w:val="00303694"/>
    <w:rsid w:val="00313A8D"/>
    <w:rsid w:val="00315EFA"/>
    <w:rsid w:val="00317DAE"/>
    <w:rsid w:val="00333719"/>
    <w:rsid w:val="003462B0"/>
    <w:rsid w:val="0036346B"/>
    <w:rsid w:val="00373439"/>
    <w:rsid w:val="0037460C"/>
    <w:rsid w:val="0037614F"/>
    <w:rsid w:val="00376C66"/>
    <w:rsid w:val="003918B0"/>
    <w:rsid w:val="00397C54"/>
    <w:rsid w:val="003A12E9"/>
    <w:rsid w:val="003B6FD1"/>
    <w:rsid w:val="003C0A18"/>
    <w:rsid w:val="003C21B4"/>
    <w:rsid w:val="003C29B0"/>
    <w:rsid w:val="003C2E34"/>
    <w:rsid w:val="003D0E20"/>
    <w:rsid w:val="003E4096"/>
    <w:rsid w:val="004052A5"/>
    <w:rsid w:val="00405DE7"/>
    <w:rsid w:val="00412520"/>
    <w:rsid w:val="004155B3"/>
    <w:rsid w:val="00416172"/>
    <w:rsid w:val="00421C65"/>
    <w:rsid w:val="004321AF"/>
    <w:rsid w:val="004426E0"/>
    <w:rsid w:val="00442A14"/>
    <w:rsid w:val="004458EA"/>
    <w:rsid w:val="00453410"/>
    <w:rsid w:val="00463DC2"/>
    <w:rsid w:val="00467FDC"/>
    <w:rsid w:val="00476069"/>
    <w:rsid w:val="00485152"/>
    <w:rsid w:val="00490DBA"/>
    <w:rsid w:val="00493687"/>
    <w:rsid w:val="004A17DB"/>
    <w:rsid w:val="004D04F7"/>
    <w:rsid w:val="004D2DC3"/>
    <w:rsid w:val="004D69E0"/>
    <w:rsid w:val="00500868"/>
    <w:rsid w:val="00511C15"/>
    <w:rsid w:val="005158E8"/>
    <w:rsid w:val="00526988"/>
    <w:rsid w:val="00527F85"/>
    <w:rsid w:val="00530AC3"/>
    <w:rsid w:val="00541DAC"/>
    <w:rsid w:val="00546E79"/>
    <w:rsid w:val="00554649"/>
    <w:rsid w:val="005645A3"/>
    <w:rsid w:val="0056684E"/>
    <w:rsid w:val="00580547"/>
    <w:rsid w:val="00580796"/>
    <w:rsid w:val="00595003"/>
    <w:rsid w:val="00595D89"/>
    <w:rsid w:val="005A182E"/>
    <w:rsid w:val="005A2F41"/>
    <w:rsid w:val="005A4313"/>
    <w:rsid w:val="005B43C5"/>
    <w:rsid w:val="005C17D7"/>
    <w:rsid w:val="005C39B2"/>
    <w:rsid w:val="005D39D7"/>
    <w:rsid w:val="005D79DC"/>
    <w:rsid w:val="005E314E"/>
    <w:rsid w:val="005F30B4"/>
    <w:rsid w:val="00600F82"/>
    <w:rsid w:val="006027F6"/>
    <w:rsid w:val="006110DB"/>
    <w:rsid w:val="006158B3"/>
    <w:rsid w:val="0061672C"/>
    <w:rsid w:val="00624F84"/>
    <w:rsid w:val="00650F1C"/>
    <w:rsid w:val="00656045"/>
    <w:rsid w:val="0066214D"/>
    <w:rsid w:val="00664F30"/>
    <w:rsid w:val="00667182"/>
    <w:rsid w:val="006901B2"/>
    <w:rsid w:val="00692048"/>
    <w:rsid w:val="006B03B1"/>
    <w:rsid w:val="006B0F57"/>
    <w:rsid w:val="006B2A8D"/>
    <w:rsid w:val="006B3986"/>
    <w:rsid w:val="006B46FE"/>
    <w:rsid w:val="006B72D8"/>
    <w:rsid w:val="006B736E"/>
    <w:rsid w:val="006C3EF2"/>
    <w:rsid w:val="006D023F"/>
    <w:rsid w:val="006D0A21"/>
    <w:rsid w:val="006D1130"/>
    <w:rsid w:val="006D2370"/>
    <w:rsid w:val="006D2F1C"/>
    <w:rsid w:val="006D7F93"/>
    <w:rsid w:val="006E50DC"/>
    <w:rsid w:val="006E6872"/>
    <w:rsid w:val="0071023D"/>
    <w:rsid w:val="00710DDE"/>
    <w:rsid w:val="007278FF"/>
    <w:rsid w:val="007300AD"/>
    <w:rsid w:val="00734F3E"/>
    <w:rsid w:val="00736058"/>
    <w:rsid w:val="00750014"/>
    <w:rsid w:val="00752350"/>
    <w:rsid w:val="00761425"/>
    <w:rsid w:val="00761512"/>
    <w:rsid w:val="00761D75"/>
    <w:rsid w:val="00763223"/>
    <w:rsid w:val="00766F23"/>
    <w:rsid w:val="00772315"/>
    <w:rsid w:val="0077362A"/>
    <w:rsid w:val="0078076A"/>
    <w:rsid w:val="00780D0E"/>
    <w:rsid w:val="00783D73"/>
    <w:rsid w:val="007A0771"/>
    <w:rsid w:val="007B0201"/>
    <w:rsid w:val="007B3D88"/>
    <w:rsid w:val="007B7F49"/>
    <w:rsid w:val="007C3EFF"/>
    <w:rsid w:val="007D0E5B"/>
    <w:rsid w:val="007E04DF"/>
    <w:rsid w:val="007E5CB2"/>
    <w:rsid w:val="0080301E"/>
    <w:rsid w:val="0080599E"/>
    <w:rsid w:val="008070B8"/>
    <w:rsid w:val="00811B0E"/>
    <w:rsid w:val="00812460"/>
    <w:rsid w:val="00815E11"/>
    <w:rsid w:val="00816416"/>
    <w:rsid w:val="008258C0"/>
    <w:rsid w:val="0083299C"/>
    <w:rsid w:val="00832A13"/>
    <w:rsid w:val="00833DFE"/>
    <w:rsid w:val="00840DEE"/>
    <w:rsid w:val="0085052F"/>
    <w:rsid w:val="008506C5"/>
    <w:rsid w:val="00866DB5"/>
    <w:rsid w:val="00871C05"/>
    <w:rsid w:val="00880B05"/>
    <w:rsid w:val="0088673E"/>
    <w:rsid w:val="00886B89"/>
    <w:rsid w:val="0089648F"/>
    <w:rsid w:val="008A071F"/>
    <w:rsid w:val="008A4156"/>
    <w:rsid w:val="008B0825"/>
    <w:rsid w:val="008B3FCF"/>
    <w:rsid w:val="008D18E9"/>
    <w:rsid w:val="008D609F"/>
    <w:rsid w:val="008E025F"/>
    <w:rsid w:val="008E10C2"/>
    <w:rsid w:val="008E47F5"/>
    <w:rsid w:val="00902571"/>
    <w:rsid w:val="009027B3"/>
    <w:rsid w:val="009037E0"/>
    <w:rsid w:val="009056AC"/>
    <w:rsid w:val="00922CC5"/>
    <w:rsid w:val="00923DC6"/>
    <w:rsid w:val="009352F4"/>
    <w:rsid w:val="0094613D"/>
    <w:rsid w:val="0095002B"/>
    <w:rsid w:val="00954AF7"/>
    <w:rsid w:val="009610CD"/>
    <w:rsid w:val="00964083"/>
    <w:rsid w:val="009654AE"/>
    <w:rsid w:val="0096608B"/>
    <w:rsid w:val="009752B5"/>
    <w:rsid w:val="00993D9B"/>
    <w:rsid w:val="009A2419"/>
    <w:rsid w:val="009A5B01"/>
    <w:rsid w:val="009B0B37"/>
    <w:rsid w:val="009B7D60"/>
    <w:rsid w:val="009C0966"/>
    <w:rsid w:val="009C2B79"/>
    <w:rsid w:val="009E60EF"/>
    <w:rsid w:val="009F05DF"/>
    <w:rsid w:val="009F154B"/>
    <w:rsid w:val="009F5563"/>
    <w:rsid w:val="00A14027"/>
    <w:rsid w:val="00A212C3"/>
    <w:rsid w:val="00A24A16"/>
    <w:rsid w:val="00A272E1"/>
    <w:rsid w:val="00A302D0"/>
    <w:rsid w:val="00A30A22"/>
    <w:rsid w:val="00A347EF"/>
    <w:rsid w:val="00A415DC"/>
    <w:rsid w:val="00A716F8"/>
    <w:rsid w:val="00A73773"/>
    <w:rsid w:val="00A768F4"/>
    <w:rsid w:val="00A874D6"/>
    <w:rsid w:val="00A92CBA"/>
    <w:rsid w:val="00A93EA4"/>
    <w:rsid w:val="00A95CDA"/>
    <w:rsid w:val="00A965CC"/>
    <w:rsid w:val="00AA0D5E"/>
    <w:rsid w:val="00AA1B62"/>
    <w:rsid w:val="00AA777F"/>
    <w:rsid w:val="00AB094E"/>
    <w:rsid w:val="00AB1698"/>
    <w:rsid w:val="00AD1153"/>
    <w:rsid w:val="00AE71BB"/>
    <w:rsid w:val="00AE73BE"/>
    <w:rsid w:val="00AF26DF"/>
    <w:rsid w:val="00AF4175"/>
    <w:rsid w:val="00AF6231"/>
    <w:rsid w:val="00AF7FAD"/>
    <w:rsid w:val="00B0062C"/>
    <w:rsid w:val="00B04262"/>
    <w:rsid w:val="00B06335"/>
    <w:rsid w:val="00B10836"/>
    <w:rsid w:val="00B12633"/>
    <w:rsid w:val="00B15E55"/>
    <w:rsid w:val="00B17FEF"/>
    <w:rsid w:val="00B2179B"/>
    <w:rsid w:val="00B23409"/>
    <w:rsid w:val="00B310C1"/>
    <w:rsid w:val="00B33ABE"/>
    <w:rsid w:val="00B36DEB"/>
    <w:rsid w:val="00B43FAC"/>
    <w:rsid w:val="00B46E40"/>
    <w:rsid w:val="00B47CBC"/>
    <w:rsid w:val="00B651F1"/>
    <w:rsid w:val="00B65C2A"/>
    <w:rsid w:val="00B67512"/>
    <w:rsid w:val="00B74570"/>
    <w:rsid w:val="00B830AB"/>
    <w:rsid w:val="00BA1015"/>
    <w:rsid w:val="00BA1153"/>
    <w:rsid w:val="00BA1E39"/>
    <w:rsid w:val="00BB7B1C"/>
    <w:rsid w:val="00BC7069"/>
    <w:rsid w:val="00BD06B0"/>
    <w:rsid w:val="00BD0880"/>
    <w:rsid w:val="00BD47D8"/>
    <w:rsid w:val="00BE3264"/>
    <w:rsid w:val="00BE5D26"/>
    <w:rsid w:val="00BE6B91"/>
    <w:rsid w:val="00BF0661"/>
    <w:rsid w:val="00BF16E5"/>
    <w:rsid w:val="00BF1E11"/>
    <w:rsid w:val="00BF5F3C"/>
    <w:rsid w:val="00BF6F0D"/>
    <w:rsid w:val="00C048F8"/>
    <w:rsid w:val="00C077BF"/>
    <w:rsid w:val="00C10D69"/>
    <w:rsid w:val="00C12017"/>
    <w:rsid w:val="00C1664D"/>
    <w:rsid w:val="00C22485"/>
    <w:rsid w:val="00C24FC5"/>
    <w:rsid w:val="00C26554"/>
    <w:rsid w:val="00C35E14"/>
    <w:rsid w:val="00C406F2"/>
    <w:rsid w:val="00C423A6"/>
    <w:rsid w:val="00C51130"/>
    <w:rsid w:val="00C647AE"/>
    <w:rsid w:val="00C71435"/>
    <w:rsid w:val="00C72A29"/>
    <w:rsid w:val="00C731C8"/>
    <w:rsid w:val="00C76575"/>
    <w:rsid w:val="00C846BF"/>
    <w:rsid w:val="00C85301"/>
    <w:rsid w:val="00C96EC9"/>
    <w:rsid w:val="00CA10F7"/>
    <w:rsid w:val="00CA2F88"/>
    <w:rsid w:val="00CB34D3"/>
    <w:rsid w:val="00CC1A4F"/>
    <w:rsid w:val="00CC6315"/>
    <w:rsid w:val="00CD1027"/>
    <w:rsid w:val="00CE1723"/>
    <w:rsid w:val="00CE4548"/>
    <w:rsid w:val="00CF4A8D"/>
    <w:rsid w:val="00D008C8"/>
    <w:rsid w:val="00D011E1"/>
    <w:rsid w:val="00D023AD"/>
    <w:rsid w:val="00D0252E"/>
    <w:rsid w:val="00D16880"/>
    <w:rsid w:val="00D16982"/>
    <w:rsid w:val="00D2000A"/>
    <w:rsid w:val="00D202B3"/>
    <w:rsid w:val="00D22413"/>
    <w:rsid w:val="00D468C9"/>
    <w:rsid w:val="00D513D3"/>
    <w:rsid w:val="00D52992"/>
    <w:rsid w:val="00D529DE"/>
    <w:rsid w:val="00D545E9"/>
    <w:rsid w:val="00D6057D"/>
    <w:rsid w:val="00D633A4"/>
    <w:rsid w:val="00D71529"/>
    <w:rsid w:val="00D729C2"/>
    <w:rsid w:val="00D774E8"/>
    <w:rsid w:val="00D85360"/>
    <w:rsid w:val="00D866C5"/>
    <w:rsid w:val="00D93B6D"/>
    <w:rsid w:val="00DA19D0"/>
    <w:rsid w:val="00DB2AB7"/>
    <w:rsid w:val="00DC1D2C"/>
    <w:rsid w:val="00DC2E8F"/>
    <w:rsid w:val="00DC34E2"/>
    <w:rsid w:val="00DC4195"/>
    <w:rsid w:val="00DD0E29"/>
    <w:rsid w:val="00DD468E"/>
    <w:rsid w:val="00DE17A8"/>
    <w:rsid w:val="00DF102E"/>
    <w:rsid w:val="00E0423E"/>
    <w:rsid w:val="00E15807"/>
    <w:rsid w:val="00E15D12"/>
    <w:rsid w:val="00E16705"/>
    <w:rsid w:val="00E2469A"/>
    <w:rsid w:val="00E27284"/>
    <w:rsid w:val="00E31CEA"/>
    <w:rsid w:val="00E3355F"/>
    <w:rsid w:val="00E37137"/>
    <w:rsid w:val="00E63052"/>
    <w:rsid w:val="00E66C53"/>
    <w:rsid w:val="00E70E93"/>
    <w:rsid w:val="00E75B22"/>
    <w:rsid w:val="00E83DA7"/>
    <w:rsid w:val="00E84905"/>
    <w:rsid w:val="00E87033"/>
    <w:rsid w:val="00E911F9"/>
    <w:rsid w:val="00E92C14"/>
    <w:rsid w:val="00EB36EA"/>
    <w:rsid w:val="00EB7BCE"/>
    <w:rsid w:val="00EE351F"/>
    <w:rsid w:val="00EE53E2"/>
    <w:rsid w:val="00EF3330"/>
    <w:rsid w:val="00F05A50"/>
    <w:rsid w:val="00F07E54"/>
    <w:rsid w:val="00F07E56"/>
    <w:rsid w:val="00F142C8"/>
    <w:rsid w:val="00F174E7"/>
    <w:rsid w:val="00F2782D"/>
    <w:rsid w:val="00F41FF4"/>
    <w:rsid w:val="00F605E7"/>
    <w:rsid w:val="00F73A2D"/>
    <w:rsid w:val="00F778E7"/>
    <w:rsid w:val="00F928DF"/>
    <w:rsid w:val="00F93BFA"/>
    <w:rsid w:val="00F96D07"/>
    <w:rsid w:val="00FA349F"/>
    <w:rsid w:val="00FB019E"/>
    <w:rsid w:val="00FB33D2"/>
    <w:rsid w:val="00FC0BC4"/>
    <w:rsid w:val="00FE50A0"/>
    <w:rsid w:val="027FDEE3"/>
    <w:rsid w:val="02861AE2"/>
    <w:rsid w:val="0320BAC9"/>
    <w:rsid w:val="03405663"/>
    <w:rsid w:val="069967C2"/>
    <w:rsid w:val="06D70066"/>
    <w:rsid w:val="06E348D8"/>
    <w:rsid w:val="078A76FD"/>
    <w:rsid w:val="07B8092B"/>
    <w:rsid w:val="07F4BD43"/>
    <w:rsid w:val="08643965"/>
    <w:rsid w:val="08EB3A5C"/>
    <w:rsid w:val="09A02B76"/>
    <w:rsid w:val="09BDED7A"/>
    <w:rsid w:val="0A8A23D5"/>
    <w:rsid w:val="0AC0115E"/>
    <w:rsid w:val="0B535A23"/>
    <w:rsid w:val="0BC35974"/>
    <w:rsid w:val="0BEAD1D9"/>
    <w:rsid w:val="0E4FAF27"/>
    <w:rsid w:val="0E89EA9A"/>
    <w:rsid w:val="0F7EB40E"/>
    <w:rsid w:val="11E4E619"/>
    <w:rsid w:val="1276D0B2"/>
    <w:rsid w:val="12E04B25"/>
    <w:rsid w:val="133CDB91"/>
    <w:rsid w:val="148A254B"/>
    <w:rsid w:val="155A690E"/>
    <w:rsid w:val="16540E53"/>
    <w:rsid w:val="16ABC8AD"/>
    <w:rsid w:val="16BAC8E9"/>
    <w:rsid w:val="18C325BB"/>
    <w:rsid w:val="190C3826"/>
    <w:rsid w:val="194A2BB2"/>
    <w:rsid w:val="1A0F72AD"/>
    <w:rsid w:val="1ADA34D4"/>
    <w:rsid w:val="1B9B9B72"/>
    <w:rsid w:val="1C91A5EC"/>
    <w:rsid w:val="1CF922C9"/>
    <w:rsid w:val="1D1300B6"/>
    <w:rsid w:val="1D900D1F"/>
    <w:rsid w:val="1FC832C4"/>
    <w:rsid w:val="20D52CAE"/>
    <w:rsid w:val="2144FC28"/>
    <w:rsid w:val="220EA0C0"/>
    <w:rsid w:val="224977DE"/>
    <w:rsid w:val="225C03A0"/>
    <w:rsid w:val="2270DA1C"/>
    <w:rsid w:val="227F6E4F"/>
    <w:rsid w:val="22E8DA0B"/>
    <w:rsid w:val="24F8935D"/>
    <w:rsid w:val="2512DE05"/>
    <w:rsid w:val="259849E7"/>
    <w:rsid w:val="265B0D42"/>
    <w:rsid w:val="265B8AFC"/>
    <w:rsid w:val="26ABFA7B"/>
    <w:rsid w:val="273EBCEA"/>
    <w:rsid w:val="27967068"/>
    <w:rsid w:val="2862F334"/>
    <w:rsid w:val="28E9B947"/>
    <w:rsid w:val="2905C817"/>
    <w:rsid w:val="29386E2F"/>
    <w:rsid w:val="29425F95"/>
    <w:rsid w:val="29D9EFBC"/>
    <w:rsid w:val="29E726DB"/>
    <w:rsid w:val="2B2AF694"/>
    <w:rsid w:val="2BA6CF73"/>
    <w:rsid w:val="2BB1DE30"/>
    <w:rsid w:val="2C48B2DB"/>
    <w:rsid w:val="2E0B1792"/>
    <w:rsid w:val="2E54C630"/>
    <w:rsid w:val="2ECF9D3E"/>
    <w:rsid w:val="2ECFDE14"/>
    <w:rsid w:val="2FBA85ED"/>
    <w:rsid w:val="2FDE2B32"/>
    <w:rsid w:val="3093DE3A"/>
    <w:rsid w:val="323B708B"/>
    <w:rsid w:val="330F6586"/>
    <w:rsid w:val="33EEB328"/>
    <w:rsid w:val="34A03D48"/>
    <w:rsid w:val="34A2E064"/>
    <w:rsid w:val="34C96F86"/>
    <w:rsid w:val="3567BED4"/>
    <w:rsid w:val="35CDC55F"/>
    <w:rsid w:val="363CD4C0"/>
    <w:rsid w:val="36BB9BE9"/>
    <w:rsid w:val="36E05F16"/>
    <w:rsid w:val="379B3A5A"/>
    <w:rsid w:val="39B302E5"/>
    <w:rsid w:val="3A71986E"/>
    <w:rsid w:val="3B04E888"/>
    <w:rsid w:val="3B36E419"/>
    <w:rsid w:val="3BD03421"/>
    <w:rsid w:val="3CEB0BE4"/>
    <w:rsid w:val="3D2C5DB4"/>
    <w:rsid w:val="3D550122"/>
    <w:rsid w:val="3D9ECC64"/>
    <w:rsid w:val="3DC617A1"/>
    <w:rsid w:val="3DD2D2DB"/>
    <w:rsid w:val="3E208814"/>
    <w:rsid w:val="3E76CF6E"/>
    <w:rsid w:val="3E7ACF9F"/>
    <w:rsid w:val="3F2B3B39"/>
    <w:rsid w:val="40C9C2E9"/>
    <w:rsid w:val="413820DB"/>
    <w:rsid w:val="416A17BF"/>
    <w:rsid w:val="41FFD1DC"/>
    <w:rsid w:val="421D3360"/>
    <w:rsid w:val="4265CD11"/>
    <w:rsid w:val="42C7B5C1"/>
    <w:rsid w:val="42EE12D1"/>
    <w:rsid w:val="43582097"/>
    <w:rsid w:val="43F9B3E2"/>
    <w:rsid w:val="448D20AB"/>
    <w:rsid w:val="4580FA27"/>
    <w:rsid w:val="48315706"/>
    <w:rsid w:val="48A92BA4"/>
    <w:rsid w:val="4983AF21"/>
    <w:rsid w:val="4996F735"/>
    <w:rsid w:val="49B09850"/>
    <w:rsid w:val="4A6092A8"/>
    <w:rsid w:val="4D68D132"/>
    <w:rsid w:val="4D94A4DA"/>
    <w:rsid w:val="4DF58784"/>
    <w:rsid w:val="4ECDD3C8"/>
    <w:rsid w:val="4FC64E61"/>
    <w:rsid w:val="4FD1D571"/>
    <w:rsid w:val="50193782"/>
    <w:rsid w:val="509275C6"/>
    <w:rsid w:val="50A3DD6D"/>
    <w:rsid w:val="50AA7B72"/>
    <w:rsid w:val="51091AE5"/>
    <w:rsid w:val="513D27EC"/>
    <w:rsid w:val="51B4E92D"/>
    <w:rsid w:val="51D4DB4A"/>
    <w:rsid w:val="51E74285"/>
    <w:rsid w:val="527209FF"/>
    <w:rsid w:val="5463B548"/>
    <w:rsid w:val="549B2577"/>
    <w:rsid w:val="553EAF2D"/>
    <w:rsid w:val="5652BEA1"/>
    <w:rsid w:val="57481CCE"/>
    <w:rsid w:val="57F4B3DA"/>
    <w:rsid w:val="59EE9A73"/>
    <w:rsid w:val="5A3EA8E6"/>
    <w:rsid w:val="5A5FB500"/>
    <w:rsid w:val="5AC1EA83"/>
    <w:rsid w:val="5AF7FAAA"/>
    <w:rsid w:val="5B75A6A8"/>
    <w:rsid w:val="5CABD74B"/>
    <w:rsid w:val="5E228CA6"/>
    <w:rsid w:val="5E49CD67"/>
    <w:rsid w:val="5E585098"/>
    <w:rsid w:val="5E6B3C7D"/>
    <w:rsid w:val="5ED06F65"/>
    <w:rsid w:val="6007D0DD"/>
    <w:rsid w:val="62702BE7"/>
    <w:rsid w:val="62713C31"/>
    <w:rsid w:val="63963DD4"/>
    <w:rsid w:val="6591BC72"/>
    <w:rsid w:val="65D92494"/>
    <w:rsid w:val="6690F502"/>
    <w:rsid w:val="68867F18"/>
    <w:rsid w:val="69443F71"/>
    <w:rsid w:val="6B97C24C"/>
    <w:rsid w:val="6D8D81AF"/>
    <w:rsid w:val="6DB26C68"/>
    <w:rsid w:val="6E93BD2C"/>
    <w:rsid w:val="6ECF50BC"/>
    <w:rsid w:val="6F7383DF"/>
    <w:rsid w:val="6FA3499E"/>
    <w:rsid w:val="6FD1B07A"/>
    <w:rsid w:val="7052483E"/>
    <w:rsid w:val="72600C32"/>
    <w:rsid w:val="7345B5D0"/>
    <w:rsid w:val="73D72271"/>
    <w:rsid w:val="74E35CF9"/>
    <w:rsid w:val="752C33B1"/>
    <w:rsid w:val="767B9303"/>
    <w:rsid w:val="76FDA33B"/>
    <w:rsid w:val="78C1980A"/>
    <w:rsid w:val="7946FF7C"/>
    <w:rsid w:val="799ACA5A"/>
    <w:rsid w:val="7A02EB07"/>
    <w:rsid w:val="7A59DB36"/>
    <w:rsid w:val="7B20A7BE"/>
    <w:rsid w:val="7E0231FE"/>
    <w:rsid w:val="7E11165D"/>
    <w:rsid w:val="7E45CB4F"/>
    <w:rsid w:val="7F0C8292"/>
    <w:rsid w:val="7F88C8F3"/>
    <w:rsid w:val="7FF358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B4A8C"/>
  <w15:chartTrackingRefBased/>
  <w15:docId w15:val="{C0100146-6C34-4D0E-834E-F637021C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DF10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A1153"/>
    <w:rPr>
      <w:rFonts w:ascii="Arial" w:eastAsia="Calibri" w:hAnsi="Arial" w:cs="Arial"/>
      <w:b/>
      <w:color w:val="FF1F64"/>
      <w:sz w:val="28"/>
      <w:szCs w:val="36"/>
    </w:rPr>
  </w:style>
  <w:style w:type="character" w:styleId="Hyperlink">
    <w:name w:val="Hyperlink"/>
    <w:uiPriority w:val="99"/>
    <w:unhideWhenUsed/>
    <w:qFormat/>
    <w:rsid w:val="00BA1153"/>
    <w:rPr>
      <w:color w:val="0072CC"/>
      <w:u w:val="single"/>
    </w:rPr>
  </w:style>
  <w:style w:type="paragraph" w:styleId="CommentText">
    <w:name w:val="annotation text"/>
    <w:basedOn w:val="Normal"/>
    <w:link w:val="CommentTextChar"/>
    <w:uiPriority w:val="99"/>
    <w:unhideWhenUsed/>
    <w:rsid w:val="00BA1153"/>
    <w:pPr>
      <w:spacing w:after="120" w:line="240" w:lineRule="auto"/>
    </w:pPr>
    <w:rPr>
      <w:rFonts w:ascii="Arial" w:eastAsia="MS Mincho" w:hAnsi="Arial" w:cs="Times New Roman"/>
      <w:sz w:val="20"/>
      <w:szCs w:val="20"/>
      <w:lang w:val="en-US"/>
    </w:rPr>
  </w:style>
  <w:style w:type="character" w:customStyle="1" w:styleId="CommentTextChar">
    <w:name w:val="Comment Text Char"/>
    <w:basedOn w:val="DefaultParagraphFont"/>
    <w:link w:val="CommentText"/>
    <w:uiPriority w:val="99"/>
    <w:rsid w:val="00BA1153"/>
    <w:rPr>
      <w:rFonts w:ascii="Arial" w:eastAsia="MS Mincho" w:hAnsi="Arial" w:cs="Times New Roman"/>
      <w:sz w:val="20"/>
      <w:szCs w:val="20"/>
      <w:lang w:val="en-US"/>
    </w:rPr>
  </w:style>
  <w:style w:type="character" w:customStyle="1" w:styleId="1bodycopy10ptChar">
    <w:name w:val="1 body copy 10pt Char"/>
    <w:link w:val="1bodycopy10pt"/>
    <w:locked/>
    <w:rsid w:val="00BA1153"/>
    <w:rPr>
      <w:rFonts w:ascii="MS Mincho" w:eastAsia="MS Mincho"/>
      <w:szCs w:val="24"/>
      <w:lang w:val="en-US"/>
    </w:rPr>
  </w:style>
  <w:style w:type="paragraph" w:customStyle="1" w:styleId="1bodycopy10pt">
    <w:name w:val="1 body copy 10pt"/>
    <w:basedOn w:val="Normal"/>
    <w:link w:val="1bodycopy10ptChar"/>
    <w:qFormat/>
    <w:rsid w:val="00BA1153"/>
    <w:pPr>
      <w:spacing w:after="120" w:line="240" w:lineRule="auto"/>
    </w:pPr>
    <w:rPr>
      <w:rFonts w:ascii="MS Mincho" w:eastAsia="MS Mincho"/>
      <w:szCs w:val="24"/>
      <w:lang w:val="en-US"/>
    </w:rPr>
  </w:style>
  <w:style w:type="paragraph" w:customStyle="1" w:styleId="4Bulletedcopyblue">
    <w:name w:val="4 Bulleted copy blue"/>
    <w:basedOn w:val="Normal"/>
    <w:qFormat/>
    <w:rsid w:val="00BA1153"/>
    <w:pPr>
      <w:numPr>
        <w:numId w:val="2"/>
      </w:numPr>
      <w:spacing w:after="120" w:line="240" w:lineRule="auto"/>
    </w:pPr>
    <w:rPr>
      <w:rFonts w:ascii="Arial" w:eastAsia="MS Mincho" w:hAnsi="Arial" w:cs="Arial"/>
      <w:sz w:val="20"/>
      <w:szCs w:val="20"/>
      <w:lang w:val="en-US"/>
    </w:rPr>
  </w:style>
  <w:style w:type="character" w:customStyle="1" w:styleId="Subhead2Char">
    <w:name w:val="Subhead 2 Char"/>
    <w:link w:val="Subhead2"/>
    <w:locked/>
    <w:rsid w:val="00BA1153"/>
    <w:rPr>
      <w:rFonts w:ascii="MS Mincho" w:eastAsia="MS Mincho"/>
      <w:b/>
      <w:color w:val="12263F"/>
      <w:sz w:val="24"/>
      <w:szCs w:val="24"/>
      <w:lang w:val="en-US"/>
    </w:rPr>
  </w:style>
  <w:style w:type="paragraph" w:customStyle="1" w:styleId="Subhead2">
    <w:name w:val="Subhead 2"/>
    <w:basedOn w:val="1bodycopy10pt"/>
    <w:next w:val="1bodycopy10pt"/>
    <w:link w:val="Subhead2Char"/>
    <w:qFormat/>
    <w:rsid w:val="00BA1153"/>
    <w:pPr>
      <w:spacing w:before="240"/>
    </w:pPr>
    <w:rPr>
      <w:b/>
      <w:color w:val="12263F"/>
      <w:sz w:val="24"/>
    </w:rPr>
  </w:style>
  <w:style w:type="character" w:styleId="CommentReference">
    <w:name w:val="annotation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4E2"/>
  </w:style>
  <w:style w:type="character" w:customStyle="1" w:styleId="Heading2Char">
    <w:name w:val="Heading 2 Char"/>
    <w:basedOn w:val="DefaultParagraphFont"/>
    <w:link w:val="Heading2"/>
    <w:uiPriority w:val="9"/>
    <w:semiHidden/>
    <w:rsid w:val="00DF102E"/>
    <w:rPr>
      <w:rFonts w:asciiTheme="majorHAnsi" w:eastAsiaTheme="majorEastAsia" w:hAnsiTheme="majorHAnsi" w:cstheme="majorBidi"/>
      <w:color w:val="2E74B5" w:themeColor="accent1" w:themeShade="BF"/>
      <w:sz w:val="26"/>
      <w:szCs w:val="26"/>
    </w:rPr>
  </w:style>
  <w:style w:type="paragraph" w:customStyle="1" w:styleId="3Bulletedcopyblue">
    <w:name w:val="3 Bulleted copy blue"/>
    <w:basedOn w:val="Normal"/>
    <w:qFormat/>
    <w:rsid w:val="00DF102E"/>
    <w:pPr>
      <w:numPr>
        <w:numId w:val="4"/>
      </w:numPr>
      <w:spacing w:after="120" w:line="240" w:lineRule="auto"/>
      <w:ind w:right="284"/>
    </w:pPr>
    <w:rPr>
      <w:rFonts w:ascii="Arial" w:eastAsia="MS Mincho" w:hAnsi="Arial"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052"/>
    <w:rPr>
      <w:rFonts w:ascii="Segoe UI" w:hAnsi="Segoe UI" w:cs="Segoe UI"/>
      <w:sz w:val="18"/>
      <w:szCs w:val="18"/>
    </w:rPr>
  </w:style>
  <w:style w:type="paragraph" w:styleId="Revision">
    <w:name w:val="Revision"/>
    <w:hidden/>
    <w:uiPriority w:val="99"/>
    <w:semiHidden/>
    <w:rsid w:val="0080599E"/>
    <w:pPr>
      <w:spacing w:after="0" w:line="240" w:lineRule="auto"/>
    </w:pPr>
  </w:style>
  <w:style w:type="paragraph" w:styleId="CommentSubject">
    <w:name w:val="annotation subject"/>
    <w:basedOn w:val="CommentText"/>
    <w:next w:val="CommentText"/>
    <w:link w:val="CommentSubjectChar"/>
    <w:uiPriority w:val="99"/>
    <w:semiHidden/>
    <w:unhideWhenUsed/>
    <w:rsid w:val="00C406F2"/>
    <w:pPr>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C406F2"/>
    <w:rPr>
      <w:rFonts w:ascii="Arial" w:eastAsia="MS Mincho" w:hAnsi="Arial" w:cs="Times New Roman"/>
      <w:b/>
      <w:bCs/>
      <w:sz w:val="20"/>
      <w:szCs w:val="20"/>
      <w:lang w:val="en-US"/>
    </w:rPr>
  </w:style>
  <w:style w:type="paragraph" w:customStyle="1" w:styleId="Default">
    <w:name w:val="Default"/>
    <w:rsid w:val="003462B0"/>
    <w:pPr>
      <w:autoSpaceDE w:val="0"/>
      <w:autoSpaceDN w:val="0"/>
      <w:adjustRightInd w:val="0"/>
      <w:spacing w:after="0" w:line="240" w:lineRule="auto"/>
    </w:pPr>
    <w:rPr>
      <w:rFonts w:ascii="Tahoma" w:hAnsi="Tahoma" w:cs="Tahoma"/>
      <w:color w:val="000000"/>
      <w:sz w:val="24"/>
      <w:szCs w:val="24"/>
    </w:rPr>
  </w:style>
  <w:style w:type="character" w:styleId="UnresolvedMention">
    <w:name w:val="Unresolved Mention"/>
    <w:basedOn w:val="DefaultParagraphFont"/>
    <w:uiPriority w:val="99"/>
    <w:semiHidden/>
    <w:unhideWhenUsed/>
    <w:rsid w:val="00DB2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 w:id="1740201631">
      <w:bodyDiv w:val="1"/>
      <w:marLeft w:val="0"/>
      <w:marRight w:val="0"/>
      <w:marTop w:val="0"/>
      <w:marBottom w:val="0"/>
      <w:divBdr>
        <w:top w:val="none" w:sz="0" w:space="0" w:color="auto"/>
        <w:left w:val="none" w:sz="0" w:space="0" w:color="auto"/>
        <w:bottom w:val="none" w:sz="0" w:space="0" w:color="auto"/>
        <w:right w:val="none" w:sz="0" w:space="0" w:color="auto"/>
      </w:divBdr>
    </w:div>
    <w:div w:id="209277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theauroragroup.co.uk" TargetMode="External"/><Relationship Id="rId18" Type="http://schemas.openxmlformats.org/officeDocument/2006/relationships/hyperlink" Target="https://www.legislation.gov.uk/uksi/2015/541/contents/made" TargetMode="Externa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hyperlink" Target="https://www.gov.uk/complain-further-education-apprenticeship"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info@theauroragroup.co.uk" TargetMode="External"/><Relationship Id="rId17" Type="http://schemas.openxmlformats.org/officeDocument/2006/relationships/hyperlink" Target="https://www.gov.uk/government/publications/school-complaints-procedures" TargetMode="External"/><Relationship Id="rId25" Type="http://schemas.openxmlformats.org/officeDocument/2006/relationships/hyperlink" Target="https://www.citizensadvice.org.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setting-up-an-academies-complaints-procedure" TargetMode="External"/><Relationship Id="rId20" Type="http://schemas.openxmlformats.org/officeDocument/2006/relationships/hyperlink" Target="https://www.gov.uk/complain-about-school" TargetMode="Externa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co.org.uk/make-a-complaint/"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legislation.gov.uk/uksi/2014/3283/schedule/made" TargetMode="External"/><Relationship Id="rId23" Type="http://schemas.openxmlformats.org/officeDocument/2006/relationships/hyperlink" Target="https://www.lgo.org.uk/make-a-complaint" TargetMode="External"/><Relationship Id="rId28" Type="http://schemas.openxmlformats.org/officeDocument/2006/relationships/diagramQuickStyle" Target="diagrams/quickStyle1.xml"/><Relationship Id="rId10" Type="http://schemas.openxmlformats.org/officeDocument/2006/relationships/footnotes" Target="footnotes.xml"/><Relationship Id="rId19" Type="http://schemas.openxmlformats.org/officeDocument/2006/relationships/hyperlink" Target="https://www.cqc.org.uk/guidance-providers/regulations-enforcement/regulation-16-receiving-acting-complaint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theauroragroup.co.uk" TargetMode="External"/><Relationship Id="rId22" Type="http://schemas.openxmlformats.org/officeDocument/2006/relationships/hyperlink" Target="https://www.cqc.org.uk/contact-us/how-complain/complain-about-adult-social-care-service" TargetMode="External"/><Relationship Id="rId27" Type="http://schemas.openxmlformats.org/officeDocument/2006/relationships/diagramLayout" Target="diagrams/layout1.xml"/><Relationship Id="rId30" Type="http://schemas.microsoft.com/office/2007/relationships/diagramDrawing" Target="diagrams/drawing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1AC5C8-D5E2-4613-89C1-A870D5DD49F2}"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1355DE63-E05D-4DEE-B18E-253D075D1F7A}">
      <dgm:prSet phldrT="[Text]"/>
      <dgm:spPr>
        <a:xfrm rot="5400000">
          <a:off x="-180022" y="180877"/>
          <a:ext cx="1200150" cy="840105"/>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Stage 1</a:t>
          </a:r>
        </a:p>
        <a:p>
          <a:pPr>
            <a:buNone/>
          </a:pPr>
          <a:r>
            <a:rPr lang="en-GB">
              <a:solidFill>
                <a:sysClr val="window" lastClr="FFFFFF"/>
              </a:solidFill>
              <a:latin typeface="Calibri" panose="020F0502020204030204"/>
              <a:ea typeface="+mn-ea"/>
              <a:cs typeface="+mn-cs"/>
            </a:rPr>
            <a:t>Informal</a:t>
          </a:r>
        </a:p>
      </dgm:t>
    </dgm:pt>
    <dgm:pt modelId="{5BDCBC37-783F-4F27-950B-8491050866B8}" type="parTrans" cxnId="{930237E1-D6C1-4F47-8875-F51D2B6C6CDE}">
      <dgm:prSet/>
      <dgm:spPr/>
      <dgm:t>
        <a:bodyPr/>
        <a:lstStyle/>
        <a:p>
          <a:endParaRPr lang="en-GB"/>
        </a:p>
      </dgm:t>
    </dgm:pt>
    <dgm:pt modelId="{7062F1FF-5F06-464B-A950-EDBF9A44290D}" type="sibTrans" cxnId="{930237E1-D6C1-4F47-8875-F51D2B6C6CDE}">
      <dgm:prSet/>
      <dgm:spPr/>
      <dgm:t>
        <a:bodyPr/>
        <a:lstStyle/>
        <a:p>
          <a:endParaRPr lang="en-GB"/>
        </a:p>
      </dgm:t>
    </dgm:pt>
    <dgm:pt modelId="{D5869EB9-DC1C-482F-9C82-EA01C099B056}">
      <dgm:prSet phldrT="[Text]"/>
      <dgm:spPr>
        <a:xfrm rot="5400000">
          <a:off x="3129121" y="-2288161"/>
          <a:ext cx="780097" cy="535813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 </a:t>
          </a:r>
          <a:r>
            <a:rPr lang="en-GB" b="1">
              <a:solidFill>
                <a:sysClr val="windowText" lastClr="000000">
                  <a:hueOff val="0"/>
                  <a:satOff val="0"/>
                  <a:lumOff val="0"/>
                  <a:alphaOff val="0"/>
                </a:sysClr>
              </a:solidFill>
              <a:latin typeface="Calibri" panose="020F0502020204030204"/>
              <a:ea typeface="+mn-ea"/>
              <a:cs typeface="+mn-cs"/>
            </a:rPr>
            <a:t>Complainant</a:t>
          </a:r>
          <a:r>
            <a:rPr lang="en-GB">
              <a:solidFill>
                <a:sysClr val="windowText" lastClr="000000">
                  <a:hueOff val="0"/>
                  <a:satOff val="0"/>
                  <a:lumOff val="0"/>
                  <a:alphaOff val="0"/>
                </a:sysClr>
              </a:solidFill>
              <a:latin typeface="Calibri" panose="020F0502020204030204"/>
              <a:ea typeface="+mn-ea"/>
              <a:cs typeface="+mn-cs"/>
            </a:rPr>
            <a:t> - Raise your concern with a member of staff or the service lead by phone, in person or in writing (email) – we will try to resolve quickly without it becoming  a complex or time consuming process – We may need to revisit until you agree it has been resolved to your satisfaction </a:t>
          </a:r>
        </a:p>
      </dgm:t>
    </dgm:pt>
    <dgm:pt modelId="{7C0E18EC-B283-41CA-9CC2-66E8F8D70F18}" type="parTrans" cxnId="{5406E298-8ACD-4C40-B8B2-976727069C07}">
      <dgm:prSet/>
      <dgm:spPr/>
      <dgm:t>
        <a:bodyPr/>
        <a:lstStyle/>
        <a:p>
          <a:endParaRPr lang="en-GB"/>
        </a:p>
      </dgm:t>
    </dgm:pt>
    <dgm:pt modelId="{8607C964-2B25-4CA6-8B26-5AA82168D6A4}" type="sibTrans" cxnId="{5406E298-8ACD-4C40-B8B2-976727069C07}">
      <dgm:prSet/>
      <dgm:spPr/>
      <dgm:t>
        <a:bodyPr/>
        <a:lstStyle/>
        <a:p>
          <a:endParaRPr lang="en-GB"/>
        </a:p>
      </dgm:t>
    </dgm:pt>
    <dgm:pt modelId="{1A753F39-EDBD-47EA-BA01-DC76AAE278C0}">
      <dgm:prSet phldrT="[Text]"/>
      <dgm:spPr>
        <a:xfrm rot="5400000">
          <a:off x="3129121" y="-2288161"/>
          <a:ext cx="780097" cy="535813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5087FDEC-0391-410E-A06D-203112F42230}" type="parTrans" cxnId="{D009761F-63FA-4162-B4F9-0339296ADFB0}">
      <dgm:prSet/>
      <dgm:spPr/>
      <dgm:t>
        <a:bodyPr/>
        <a:lstStyle/>
        <a:p>
          <a:endParaRPr lang="en-GB"/>
        </a:p>
      </dgm:t>
    </dgm:pt>
    <dgm:pt modelId="{C38FBB0C-B2E0-4424-A00A-C5921EBD48FF}" type="sibTrans" cxnId="{D009761F-63FA-4162-B4F9-0339296ADFB0}">
      <dgm:prSet/>
      <dgm:spPr/>
      <dgm:t>
        <a:bodyPr/>
        <a:lstStyle/>
        <a:p>
          <a:endParaRPr lang="en-GB"/>
        </a:p>
      </dgm:t>
    </dgm:pt>
    <dgm:pt modelId="{71E86510-99ED-45DC-B805-7EF74AC04A96}">
      <dgm:prSet phldrT="[Text]"/>
      <dgm:spPr>
        <a:xfrm rot="5400000">
          <a:off x="-180022" y="1180147"/>
          <a:ext cx="1200150" cy="840105"/>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Stage 2</a:t>
          </a:r>
        </a:p>
        <a:p>
          <a:pPr>
            <a:buNone/>
          </a:pPr>
          <a:r>
            <a:rPr lang="en-GB">
              <a:solidFill>
                <a:sysClr val="window" lastClr="FFFFFF"/>
              </a:solidFill>
              <a:latin typeface="Calibri" panose="020F0502020204030204"/>
              <a:ea typeface="+mn-ea"/>
              <a:cs typeface="+mn-cs"/>
            </a:rPr>
            <a:t>Formal</a:t>
          </a:r>
        </a:p>
      </dgm:t>
    </dgm:pt>
    <dgm:pt modelId="{7DF6FB29-55D5-4B88-9202-4EDC1D7A7E5C}" type="parTrans" cxnId="{4A037743-859F-42DC-A194-ED59CB889DA1}">
      <dgm:prSet/>
      <dgm:spPr/>
      <dgm:t>
        <a:bodyPr/>
        <a:lstStyle/>
        <a:p>
          <a:endParaRPr lang="en-GB"/>
        </a:p>
      </dgm:t>
    </dgm:pt>
    <dgm:pt modelId="{6E1B8C51-3ACB-46A0-836F-76669307433A}" type="sibTrans" cxnId="{4A037743-859F-42DC-A194-ED59CB889DA1}">
      <dgm:prSet/>
      <dgm:spPr/>
      <dgm:t>
        <a:bodyPr/>
        <a:lstStyle/>
        <a:p>
          <a:endParaRPr lang="en-GB"/>
        </a:p>
      </dgm:t>
    </dgm:pt>
    <dgm:pt modelId="{451DF9CA-CD15-4445-8452-AD9688CD20FD}">
      <dgm:prSet phldrT="[Text]"/>
      <dgm:spPr>
        <a:xfrm rot="5400000">
          <a:off x="3129121" y="-1288891"/>
          <a:ext cx="780097" cy="535813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 </a:t>
          </a:r>
          <a:r>
            <a:rPr lang="en-GB" b="1">
              <a:solidFill>
                <a:sysClr val="windowText" lastClr="000000">
                  <a:hueOff val="0"/>
                  <a:satOff val="0"/>
                  <a:lumOff val="0"/>
                  <a:alphaOff val="0"/>
                </a:sysClr>
              </a:solidFill>
              <a:latin typeface="Calibri" panose="020F0502020204030204"/>
              <a:ea typeface="+mn-ea"/>
              <a:cs typeface="+mn-cs"/>
            </a:rPr>
            <a:t>Complainant</a:t>
          </a:r>
          <a:r>
            <a:rPr lang="en-GB">
              <a:solidFill>
                <a:sysClr val="windowText" lastClr="000000">
                  <a:hueOff val="0"/>
                  <a:satOff val="0"/>
                  <a:lumOff val="0"/>
                  <a:alphaOff val="0"/>
                </a:sysClr>
              </a:solidFill>
              <a:latin typeface="Calibri" panose="020F0502020204030204"/>
              <a:ea typeface="+mn-ea"/>
              <a:cs typeface="+mn-cs"/>
            </a:rPr>
            <a:t> - If not satisfied through an informal complaint or you want to raise a formal complaint please outline this in writing (within 10 days of informal complaint response). We will appoint an investigating officer and ‘meet’ with you to understand the nature of the complaint and resolution you are seeking. We will attempt to resolve this in </a:t>
          </a:r>
          <a:r>
            <a:rPr lang="en-GB" b="1">
              <a:solidFill>
                <a:sysClr val="windowText" lastClr="000000">
                  <a:hueOff val="0"/>
                  <a:satOff val="0"/>
                  <a:lumOff val="0"/>
                  <a:alphaOff val="0"/>
                </a:sysClr>
              </a:solidFill>
              <a:latin typeface="Calibri" panose="020F0502020204030204"/>
              <a:ea typeface="+mn-ea"/>
              <a:cs typeface="+mn-cs"/>
            </a:rPr>
            <a:t>20 working days</a:t>
          </a:r>
          <a:r>
            <a:rPr lang="en-GB">
              <a:solidFill>
                <a:sysClr val="windowText" lastClr="000000">
                  <a:hueOff val="0"/>
                  <a:satOff val="0"/>
                  <a:lumOff val="0"/>
                  <a:alphaOff val="0"/>
                </a:sysClr>
              </a:solidFill>
              <a:latin typeface="Calibri" panose="020F0502020204030204"/>
              <a:ea typeface="+mn-ea"/>
              <a:cs typeface="+mn-cs"/>
            </a:rPr>
            <a:t>. We may need to review an revisit elements of the investigation and or recommendations until you agree it has been resolved to your satisfaction. </a:t>
          </a:r>
        </a:p>
      </dgm:t>
    </dgm:pt>
    <dgm:pt modelId="{C096C0CC-8616-4961-934C-D532BE64366D}" type="parTrans" cxnId="{D80770A9-795B-4FED-AB6F-32DD9FCB1806}">
      <dgm:prSet/>
      <dgm:spPr/>
      <dgm:t>
        <a:bodyPr/>
        <a:lstStyle/>
        <a:p>
          <a:endParaRPr lang="en-GB"/>
        </a:p>
      </dgm:t>
    </dgm:pt>
    <dgm:pt modelId="{6029274F-F50F-4FA9-8700-07937E57C507}" type="sibTrans" cxnId="{D80770A9-795B-4FED-AB6F-32DD9FCB1806}">
      <dgm:prSet/>
      <dgm:spPr/>
      <dgm:t>
        <a:bodyPr/>
        <a:lstStyle/>
        <a:p>
          <a:endParaRPr lang="en-GB"/>
        </a:p>
      </dgm:t>
    </dgm:pt>
    <dgm:pt modelId="{7786DB88-8A6C-4028-A907-1137561FC830}">
      <dgm:prSet phldrT="[Text]"/>
      <dgm:spPr>
        <a:xfrm rot="5400000">
          <a:off x="3129121" y="-1288891"/>
          <a:ext cx="780097" cy="535813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0D78CC82-85D3-4653-899E-E4FFB0CBC559}" type="parTrans" cxnId="{F9583A0D-1878-4D59-A4E8-5332CEB916F9}">
      <dgm:prSet/>
      <dgm:spPr/>
      <dgm:t>
        <a:bodyPr/>
        <a:lstStyle/>
        <a:p>
          <a:endParaRPr lang="en-GB"/>
        </a:p>
      </dgm:t>
    </dgm:pt>
    <dgm:pt modelId="{88876137-8A8C-4CC5-A285-53488FFF46DB}" type="sibTrans" cxnId="{F9583A0D-1878-4D59-A4E8-5332CEB916F9}">
      <dgm:prSet/>
      <dgm:spPr/>
      <dgm:t>
        <a:bodyPr/>
        <a:lstStyle/>
        <a:p>
          <a:endParaRPr lang="en-GB"/>
        </a:p>
      </dgm:t>
    </dgm:pt>
    <dgm:pt modelId="{EF6F2D3C-91C9-4128-8C42-301AB810BE79}">
      <dgm:prSet phldrT="[Text]"/>
      <dgm:spPr>
        <a:xfrm rot="5400000">
          <a:off x="-180022" y="2179417"/>
          <a:ext cx="1200150" cy="840105"/>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Stage 3</a:t>
          </a:r>
        </a:p>
        <a:p>
          <a:pPr>
            <a:buNone/>
          </a:pPr>
          <a:r>
            <a:rPr lang="en-GB">
              <a:solidFill>
                <a:sysClr val="window" lastClr="FFFFFF"/>
              </a:solidFill>
              <a:latin typeface="Calibri" panose="020F0502020204030204"/>
              <a:ea typeface="+mn-ea"/>
              <a:cs typeface="+mn-cs"/>
            </a:rPr>
            <a:t>Formal Panel</a:t>
          </a:r>
        </a:p>
      </dgm:t>
    </dgm:pt>
    <dgm:pt modelId="{1AA7C9E0-1AE6-42C5-B6FF-0637AFF2185A}" type="parTrans" cxnId="{9B16BB63-3A93-4EE6-8E8A-C50865F4F460}">
      <dgm:prSet/>
      <dgm:spPr/>
      <dgm:t>
        <a:bodyPr/>
        <a:lstStyle/>
        <a:p>
          <a:endParaRPr lang="en-GB"/>
        </a:p>
      </dgm:t>
    </dgm:pt>
    <dgm:pt modelId="{DB2A335D-7E82-4E7F-B5FD-237A697CA2A7}" type="sibTrans" cxnId="{9B16BB63-3A93-4EE6-8E8A-C50865F4F460}">
      <dgm:prSet/>
      <dgm:spPr/>
      <dgm:t>
        <a:bodyPr/>
        <a:lstStyle/>
        <a:p>
          <a:endParaRPr lang="en-GB"/>
        </a:p>
      </dgm:t>
    </dgm:pt>
    <dgm:pt modelId="{E3538A8E-AAD7-48A9-9AFE-0FDA2F71A0D1}">
      <dgm:prSet phldrT="[Text]"/>
      <dgm:spPr>
        <a:xfrm rot="5400000">
          <a:off x="3129121" y="-289621"/>
          <a:ext cx="780097" cy="535813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r>
            <a:rPr lang="en-GB" b="1">
              <a:solidFill>
                <a:sysClr val="windowText" lastClr="000000">
                  <a:hueOff val="0"/>
                  <a:satOff val="0"/>
                  <a:lumOff val="0"/>
                  <a:alphaOff val="0"/>
                </a:sysClr>
              </a:solidFill>
              <a:latin typeface="Calibri" panose="020F0502020204030204"/>
              <a:ea typeface="+mn-ea"/>
              <a:cs typeface="+mn-cs"/>
            </a:rPr>
            <a:t>Complanant - </a:t>
          </a:r>
          <a:r>
            <a:rPr lang="en-GB">
              <a:solidFill>
                <a:sysClr val="windowText" lastClr="000000">
                  <a:hueOff val="0"/>
                  <a:satOff val="0"/>
                  <a:lumOff val="0"/>
                  <a:alphaOff val="0"/>
                </a:sysClr>
              </a:solidFill>
              <a:latin typeface="Calibri" panose="020F0502020204030204"/>
              <a:ea typeface="+mn-ea"/>
              <a:cs typeface="+mn-cs"/>
            </a:rPr>
            <a:t>If we cannot resolve a stage 2 complaint to your satisfaction a review panel will be formed. At least 1 panel member will be independent of the management and running of the service. We will attempt to convene this meeting </a:t>
          </a:r>
          <a:r>
            <a:rPr lang="en-GB" b="1">
              <a:solidFill>
                <a:sysClr val="windowText" lastClr="000000">
                  <a:hueOff val="0"/>
                  <a:satOff val="0"/>
                  <a:lumOff val="0"/>
                  <a:alphaOff val="0"/>
                </a:sysClr>
              </a:solidFill>
              <a:latin typeface="Calibri" panose="020F0502020204030204"/>
              <a:ea typeface="+mn-ea"/>
              <a:cs typeface="+mn-cs"/>
            </a:rPr>
            <a:t>within 20 working days </a:t>
          </a:r>
          <a:r>
            <a:rPr lang="en-GB">
              <a:solidFill>
                <a:sysClr val="windowText" lastClr="000000">
                  <a:hueOff val="0"/>
                  <a:satOff val="0"/>
                  <a:lumOff val="0"/>
                  <a:alphaOff val="0"/>
                </a:sysClr>
              </a:solidFill>
              <a:latin typeface="Calibri" panose="020F0502020204030204"/>
              <a:ea typeface="+mn-ea"/>
              <a:cs typeface="+mn-cs"/>
            </a:rPr>
            <a:t>and you will be invited to attend</a:t>
          </a:r>
        </a:p>
      </dgm:t>
    </dgm:pt>
    <dgm:pt modelId="{58B09D16-7AAC-413F-A4B2-6D2ED72E2762}" type="parTrans" cxnId="{D16F6848-75CD-4420-B669-4A23F86E0B0C}">
      <dgm:prSet/>
      <dgm:spPr/>
      <dgm:t>
        <a:bodyPr/>
        <a:lstStyle/>
        <a:p>
          <a:endParaRPr lang="en-GB"/>
        </a:p>
      </dgm:t>
    </dgm:pt>
    <dgm:pt modelId="{4E6120CF-4E03-41C6-8598-DAD9D5E468CC}" type="sibTrans" cxnId="{D16F6848-75CD-4420-B669-4A23F86E0B0C}">
      <dgm:prSet/>
      <dgm:spPr/>
      <dgm:t>
        <a:bodyPr/>
        <a:lstStyle/>
        <a:p>
          <a:endParaRPr lang="en-GB"/>
        </a:p>
      </dgm:t>
    </dgm:pt>
    <dgm:pt modelId="{1359F6AE-36F4-4911-A6FF-1A23566BC2F7}">
      <dgm:prSet phldrT="[Text]"/>
      <dgm:spPr>
        <a:xfrm rot="5400000">
          <a:off x="3129121" y="-289621"/>
          <a:ext cx="780097" cy="535813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BD787F4F-9DE2-47B2-B4F3-03219D2F248C}" type="parTrans" cxnId="{BE58B9E2-D35C-4D8B-A1F1-1F791D6682C8}">
      <dgm:prSet/>
      <dgm:spPr/>
      <dgm:t>
        <a:bodyPr/>
        <a:lstStyle/>
        <a:p>
          <a:endParaRPr lang="en-GB"/>
        </a:p>
      </dgm:t>
    </dgm:pt>
    <dgm:pt modelId="{8FD6E5A6-91D7-4C51-BF89-9EF7A232DA6F}" type="sibTrans" cxnId="{BE58B9E2-D35C-4D8B-A1F1-1F791D6682C8}">
      <dgm:prSet/>
      <dgm:spPr/>
      <dgm:t>
        <a:bodyPr/>
        <a:lstStyle/>
        <a:p>
          <a:endParaRPr lang="en-GB"/>
        </a:p>
      </dgm:t>
    </dgm:pt>
    <dgm:pt modelId="{DC102C51-1CED-49CF-829C-3414875B98D3}">
      <dgm:prSet phldrT="[Text]"/>
      <dgm:spPr>
        <a:xfrm rot="5400000">
          <a:off x="3129121" y="-2288161"/>
          <a:ext cx="780097" cy="5358130"/>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888FCFB1-1188-47CB-B079-35568F3BA6B2}" type="parTrans" cxnId="{ADB24DF2-8323-4BC5-A2AA-6BF00990BE30}">
      <dgm:prSet/>
      <dgm:spPr/>
      <dgm:t>
        <a:bodyPr/>
        <a:lstStyle/>
        <a:p>
          <a:endParaRPr lang="en-GB"/>
        </a:p>
      </dgm:t>
    </dgm:pt>
    <dgm:pt modelId="{4BBF09B6-C74D-4285-9893-06675508014F}" type="sibTrans" cxnId="{ADB24DF2-8323-4BC5-A2AA-6BF00990BE30}">
      <dgm:prSet/>
      <dgm:spPr/>
      <dgm:t>
        <a:bodyPr/>
        <a:lstStyle/>
        <a:p>
          <a:endParaRPr lang="en-GB"/>
        </a:p>
      </dgm:t>
    </dgm:pt>
    <dgm:pt modelId="{02806521-43AF-4BB0-9768-47ED1D48EBA0}">
      <dgm:prSet phldrT="[Text]"/>
      <dgm:spPr>
        <a:xfrm rot="5400000">
          <a:off x="3129121" y="-2288161"/>
          <a:ext cx="780097" cy="5358130"/>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r>
            <a:rPr lang="en-GB" b="1">
              <a:solidFill>
                <a:sysClr val="windowText" lastClr="000000">
                  <a:hueOff val="0"/>
                  <a:satOff val="0"/>
                  <a:lumOff val="0"/>
                  <a:alphaOff val="0"/>
                </a:sysClr>
              </a:solidFill>
              <a:latin typeface="Calibri" panose="020F0502020204030204"/>
              <a:ea typeface="+mn-ea"/>
              <a:cs typeface="+mn-cs"/>
            </a:rPr>
            <a:t>Service</a:t>
          </a:r>
          <a:r>
            <a:rPr lang="en-GB">
              <a:solidFill>
                <a:sysClr val="windowText" lastClr="000000">
                  <a:hueOff val="0"/>
                  <a:satOff val="0"/>
                  <a:lumOff val="0"/>
                  <a:alphaOff val="0"/>
                </a:sysClr>
              </a:solidFill>
              <a:latin typeface="Calibri" panose="020F0502020204030204"/>
              <a:ea typeface="+mn-ea"/>
              <a:cs typeface="+mn-cs"/>
            </a:rPr>
            <a:t> - respond swiftly, ensure concerns reported to line manager and all actions noted in complaints log. Once everything has been done to resolve the issue send an email to confirm the steps taken to the complainant.</a:t>
          </a:r>
        </a:p>
      </dgm:t>
    </dgm:pt>
    <dgm:pt modelId="{06CA3A33-E5CF-4E86-B181-D60E83BF19F3}" type="parTrans" cxnId="{A798FEB7-B013-40A4-8AF0-EA8D662C3A87}">
      <dgm:prSet/>
      <dgm:spPr/>
      <dgm:t>
        <a:bodyPr/>
        <a:lstStyle/>
        <a:p>
          <a:endParaRPr lang="en-GB"/>
        </a:p>
      </dgm:t>
    </dgm:pt>
    <dgm:pt modelId="{2154ED95-80B5-44DD-A16E-01786BFEE735}" type="sibTrans" cxnId="{A798FEB7-B013-40A4-8AF0-EA8D662C3A87}">
      <dgm:prSet/>
      <dgm:spPr/>
      <dgm:t>
        <a:bodyPr/>
        <a:lstStyle/>
        <a:p>
          <a:endParaRPr lang="en-GB"/>
        </a:p>
      </dgm:t>
    </dgm:pt>
    <dgm:pt modelId="{90EE86D6-8598-44CF-8E77-7BC3133FF44A}">
      <dgm:prSet phldrT="[Text]"/>
      <dgm:spPr>
        <a:xfrm rot="5400000">
          <a:off x="3129121" y="-1288891"/>
          <a:ext cx="780097" cy="5358130"/>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r>
            <a:rPr lang="en-GB" b="1">
              <a:solidFill>
                <a:sysClr val="windowText" lastClr="000000">
                  <a:hueOff val="0"/>
                  <a:satOff val="0"/>
                  <a:lumOff val="0"/>
                  <a:alphaOff val="0"/>
                </a:sysClr>
              </a:solidFill>
              <a:latin typeface="Calibri" panose="020F0502020204030204"/>
              <a:ea typeface="+mn-ea"/>
              <a:cs typeface="+mn-cs"/>
            </a:rPr>
            <a:t>Service</a:t>
          </a:r>
          <a:r>
            <a:rPr lang="en-GB">
              <a:solidFill>
                <a:sysClr val="windowText" lastClr="000000">
                  <a:hueOff val="0"/>
                  <a:satOff val="0"/>
                  <a:lumOff val="0"/>
                  <a:alphaOff val="0"/>
                </a:sysClr>
              </a:solidFill>
              <a:latin typeface="Calibri" panose="020F0502020204030204"/>
              <a:ea typeface="+mn-ea"/>
              <a:cs typeface="+mn-cs"/>
            </a:rPr>
            <a:t> - Appoint investigationg officer withint 20 working days where possible, invistigate in full the allegations and respond in writing using templates provided on MyAurora, share findings with Operations Director and record in complaints log.</a:t>
          </a:r>
        </a:p>
      </dgm:t>
    </dgm:pt>
    <dgm:pt modelId="{0068FB30-3AA5-49C4-B4F0-8C979FA0AD11}" type="parTrans" cxnId="{D984CC85-62F0-4345-9329-5EC861864E4C}">
      <dgm:prSet/>
      <dgm:spPr/>
      <dgm:t>
        <a:bodyPr/>
        <a:lstStyle/>
        <a:p>
          <a:endParaRPr lang="en-GB"/>
        </a:p>
      </dgm:t>
    </dgm:pt>
    <dgm:pt modelId="{B0C70871-C43D-4849-8525-F2AE012AA618}" type="sibTrans" cxnId="{D984CC85-62F0-4345-9329-5EC861864E4C}">
      <dgm:prSet/>
      <dgm:spPr/>
      <dgm:t>
        <a:bodyPr/>
        <a:lstStyle/>
        <a:p>
          <a:endParaRPr lang="en-GB"/>
        </a:p>
      </dgm:t>
    </dgm:pt>
    <dgm:pt modelId="{8B8B4109-AE5B-4A87-BC3B-0B11634F10E1}">
      <dgm:prSet phldrT="[Text]"/>
      <dgm:spPr>
        <a:xfrm rot="5400000">
          <a:off x="3129121" y="-289621"/>
          <a:ext cx="780097" cy="5358130"/>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Char char="•"/>
          </a:pPr>
          <a:r>
            <a:rPr lang="en-GB" b="1">
              <a:solidFill>
                <a:sysClr val="windowText" lastClr="000000">
                  <a:hueOff val="0"/>
                  <a:satOff val="0"/>
                  <a:lumOff val="0"/>
                  <a:alphaOff val="0"/>
                </a:sysClr>
              </a:solidFill>
              <a:latin typeface="Calibri" panose="020F0502020204030204"/>
              <a:ea typeface="+mn-ea"/>
              <a:cs typeface="+mn-cs"/>
            </a:rPr>
            <a:t>Service/Group</a:t>
          </a:r>
          <a:r>
            <a:rPr lang="en-GB">
              <a:solidFill>
                <a:sysClr val="windowText" lastClr="000000">
                  <a:hueOff val="0"/>
                  <a:satOff val="0"/>
                  <a:lumOff val="0"/>
                  <a:alphaOff val="0"/>
                </a:sysClr>
              </a:solidFill>
              <a:latin typeface="Calibri" panose="020F0502020204030204"/>
              <a:ea typeface="+mn-ea"/>
              <a:cs typeface="+mn-cs"/>
            </a:rPr>
            <a:t> - Inform OD or COO immediately of appeal, Senior leader will form panel and meet with complainant within 20 days where possible and provide formal response.</a:t>
          </a:r>
        </a:p>
      </dgm:t>
    </dgm:pt>
    <dgm:pt modelId="{A559E664-FF64-41C2-8A37-2A8095068737}" type="parTrans" cxnId="{DC8DD63B-2B40-4B9E-940C-EC884195E693}">
      <dgm:prSet/>
      <dgm:spPr/>
      <dgm:t>
        <a:bodyPr/>
        <a:lstStyle/>
        <a:p>
          <a:endParaRPr lang="en-GB"/>
        </a:p>
      </dgm:t>
    </dgm:pt>
    <dgm:pt modelId="{5879FF54-7566-4780-825C-8F904F2FD762}" type="sibTrans" cxnId="{DC8DD63B-2B40-4B9E-940C-EC884195E693}">
      <dgm:prSet/>
      <dgm:spPr/>
      <dgm:t>
        <a:bodyPr/>
        <a:lstStyle/>
        <a:p>
          <a:endParaRPr lang="en-GB"/>
        </a:p>
      </dgm:t>
    </dgm:pt>
    <dgm:pt modelId="{E61FA2FD-091D-4D6B-88C7-9761E401A175}" type="pres">
      <dgm:prSet presAssocID="{101AC5C8-D5E2-4613-89C1-A870D5DD49F2}" presName="linearFlow" presStyleCnt="0">
        <dgm:presLayoutVars>
          <dgm:dir/>
          <dgm:animLvl val="lvl"/>
          <dgm:resizeHandles val="exact"/>
        </dgm:presLayoutVars>
      </dgm:prSet>
      <dgm:spPr/>
    </dgm:pt>
    <dgm:pt modelId="{96E950CC-8540-41A7-B6B0-BFE78A7E6DFF}" type="pres">
      <dgm:prSet presAssocID="{1355DE63-E05D-4DEE-B18E-253D075D1F7A}" presName="composite" presStyleCnt="0"/>
      <dgm:spPr/>
    </dgm:pt>
    <dgm:pt modelId="{96784159-95C8-4383-9A44-96D878CD0E81}" type="pres">
      <dgm:prSet presAssocID="{1355DE63-E05D-4DEE-B18E-253D075D1F7A}" presName="parentText" presStyleLbl="alignNode1" presStyleIdx="0" presStyleCnt="3">
        <dgm:presLayoutVars>
          <dgm:chMax val="1"/>
          <dgm:bulletEnabled val="1"/>
        </dgm:presLayoutVars>
      </dgm:prSet>
      <dgm:spPr/>
    </dgm:pt>
    <dgm:pt modelId="{7EB2E96D-D0CF-4305-B6A7-08813BBCC4BB}" type="pres">
      <dgm:prSet presAssocID="{1355DE63-E05D-4DEE-B18E-253D075D1F7A}" presName="descendantText" presStyleLbl="alignAcc1" presStyleIdx="0" presStyleCnt="3">
        <dgm:presLayoutVars>
          <dgm:bulletEnabled val="1"/>
        </dgm:presLayoutVars>
      </dgm:prSet>
      <dgm:spPr>
        <a:prstGeom prst="round2SameRect">
          <a:avLst/>
        </a:prstGeom>
      </dgm:spPr>
    </dgm:pt>
    <dgm:pt modelId="{D333CC14-8224-4C1E-ABAE-CC7374354484}" type="pres">
      <dgm:prSet presAssocID="{7062F1FF-5F06-464B-A950-EDBF9A44290D}" presName="sp" presStyleCnt="0"/>
      <dgm:spPr/>
    </dgm:pt>
    <dgm:pt modelId="{8B725303-CCC5-48DE-B0B1-79722FFA554F}" type="pres">
      <dgm:prSet presAssocID="{71E86510-99ED-45DC-B805-7EF74AC04A96}" presName="composite" presStyleCnt="0"/>
      <dgm:spPr/>
    </dgm:pt>
    <dgm:pt modelId="{58A69163-1168-4EE9-83C8-2ED425A0F386}" type="pres">
      <dgm:prSet presAssocID="{71E86510-99ED-45DC-B805-7EF74AC04A96}" presName="parentText" presStyleLbl="alignNode1" presStyleIdx="1" presStyleCnt="3">
        <dgm:presLayoutVars>
          <dgm:chMax val="1"/>
          <dgm:bulletEnabled val="1"/>
        </dgm:presLayoutVars>
      </dgm:prSet>
      <dgm:spPr/>
    </dgm:pt>
    <dgm:pt modelId="{B9477364-1E31-4750-84C6-387C6023593D}" type="pres">
      <dgm:prSet presAssocID="{71E86510-99ED-45DC-B805-7EF74AC04A96}" presName="descendantText" presStyleLbl="alignAcc1" presStyleIdx="1" presStyleCnt="3">
        <dgm:presLayoutVars>
          <dgm:bulletEnabled val="1"/>
        </dgm:presLayoutVars>
      </dgm:prSet>
      <dgm:spPr>
        <a:prstGeom prst="round2SameRect">
          <a:avLst/>
        </a:prstGeom>
      </dgm:spPr>
    </dgm:pt>
    <dgm:pt modelId="{8A60CA8A-805A-4805-830D-AF63ECA7A0CD}" type="pres">
      <dgm:prSet presAssocID="{6E1B8C51-3ACB-46A0-836F-76669307433A}" presName="sp" presStyleCnt="0"/>
      <dgm:spPr/>
    </dgm:pt>
    <dgm:pt modelId="{85BD4DD9-EA75-4782-A91F-19D2389E4A60}" type="pres">
      <dgm:prSet presAssocID="{EF6F2D3C-91C9-4128-8C42-301AB810BE79}" presName="composite" presStyleCnt="0"/>
      <dgm:spPr/>
    </dgm:pt>
    <dgm:pt modelId="{383E35AE-803E-482F-955A-C6026A6C672D}" type="pres">
      <dgm:prSet presAssocID="{EF6F2D3C-91C9-4128-8C42-301AB810BE79}" presName="parentText" presStyleLbl="alignNode1" presStyleIdx="2" presStyleCnt="3">
        <dgm:presLayoutVars>
          <dgm:chMax val="1"/>
          <dgm:bulletEnabled val="1"/>
        </dgm:presLayoutVars>
      </dgm:prSet>
      <dgm:spPr/>
    </dgm:pt>
    <dgm:pt modelId="{6866B87D-1273-4450-9DBF-8E7CF6C849F4}" type="pres">
      <dgm:prSet presAssocID="{EF6F2D3C-91C9-4128-8C42-301AB810BE79}" presName="descendantText" presStyleLbl="alignAcc1" presStyleIdx="2" presStyleCnt="3">
        <dgm:presLayoutVars>
          <dgm:bulletEnabled val="1"/>
        </dgm:presLayoutVars>
      </dgm:prSet>
      <dgm:spPr>
        <a:prstGeom prst="round2SameRect">
          <a:avLst/>
        </a:prstGeom>
      </dgm:spPr>
    </dgm:pt>
  </dgm:ptLst>
  <dgm:cxnLst>
    <dgm:cxn modelId="{8840B705-8465-40EA-9162-FA0B615B952A}" type="presOf" srcId="{101AC5C8-D5E2-4613-89C1-A870D5DD49F2}" destId="{E61FA2FD-091D-4D6B-88C7-9761E401A175}" srcOrd="0" destOrd="0" presId="urn:microsoft.com/office/officeart/2005/8/layout/chevron2"/>
    <dgm:cxn modelId="{F9583A0D-1878-4D59-A4E8-5332CEB916F9}" srcId="{71E86510-99ED-45DC-B805-7EF74AC04A96}" destId="{7786DB88-8A6C-4028-A907-1137561FC830}" srcOrd="2" destOrd="0" parTransId="{0D78CC82-85D3-4653-899E-E4FFB0CBC559}" sibTransId="{88876137-8A8C-4CC5-A285-53488FFF46DB}"/>
    <dgm:cxn modelId="{D009761F-63FA-4162-B4F9-0339296ADFB0}" srcId="{1355DE63-E05D-4DEE-B18E-253D075D1F7A}" destId="{1A753F39-EDBD-47EA-BA01-DC76AAE278C0}" srcOrd="3" destOrd="0" parTransId="{5087FDEC-0391-410E-A06D-203112F42230}" sibTransId="{C38FBB0C-B2E0-4424-A00A-C5921EBD48FF}"/>
    <dgm:cxn modelId="{347EA628-8126-4CD4-8D15-B5D24E4763EE}" type="presOf" srcId="{71E86510-99ED-45DC-B805-7EF74AC04A96}" destId="{58A69163-1168-4EE9-83C8-2ED425A0F386}" srcOrd="0" destOrd="0" presId="urn:microsoft.com/office/officeart/2005/8/layout/chevron2"/>
    <dgm:cxn modelId="{DC8DD63B-2B40-4B9E-940C-EC884195E693}" srcId="{EF6F2D3C-91C9-4128-8C42-301AB810BE79}" destId="{8B8B4109-AE5B-4A87-BC3B-0B11634F10E1}" srcOrd="1" destOrd="0" parTransId="{A559E664-FF64-41C2-8A37-2A8095068737}" sibTransId="{5879FF54-7566-4780-825C-8F904F2FD762}"/>
    <dgm:cxn modelId="{F292B242-92AB-41CC-B441-B84B4E33C914}" type="presOf" srcId="{1359F6AE-36F4-4911-A6FF-1A23566BC2F7}" destId="{6866B87D-1273-4450-9DBF-8E7CF6C849F4}" srcOrd="0" destOrd="2" presId="urn:microsoft.com/office/officeart/2005/8/layout/chevron2"/>
    <dgm:cxn modelId="{4A037743-859F-42DC-A194-ED59CB889DA1}" srcId="{101AC5C8-D5E2-4613-89C1-A870D5DD49F2}" destId="{71E86510-99ED-45DC-B805-7EF74AC04A96}" srcOrd="1" destOrd="0" parTransId="{7DF6FB29-55D5-4B88-9202-4EDC1D7A7E5C}" sibTransId="{6E1B8C51-3ACB-46A0-836F-76669307433A}"/>
    <dgm:cxn modelId="{9B16BB63-3A93-4EE6-8E8A-C50865F4F460}" srcId="{101AC5C8-D5E2-4613-89C1-A870D5DD49F2}" destId="{EF6F2D3C-91C9-4128-8C42-301AB810BE79}" srcOrd="2" destOrd="0" parTransId="{1AA7C9E0-1AE6-42C5-B6FF-0637AFF2185A}" sibTransId="{DB2A335D-7E82-4E7F-B5FD-237A697CA2A7}"/>
    <dgm:cxn modelId="{D16F6848-75CD-4420-B669-4A23F86E0B0C}" srcId="{EF6F2D3C-91C9-4128-8C42-301AB810BE79}" destId="{E3538A8E-AAD7-48A9-9AFE-0FDA2F71A0D1}" srcOrd="0" destOrd="0" parTransId="{58B09D16-7AAC-413F-A4B2-6D2ED72E2762}" sibTransId="{4E6120CF-4E03-41C6-8598-DAD9D5E468CC}"/>
    <dgm:cxn modelId="{9BC2B051-E6E3-458E-A740-4C50588D9B5D}" type="presOf" srcId="{D5869EB9-DC1C-482F-9C82-EA01C099B056}" destId="{7EB2E96D-D0CF-4305-B6A7-08813BBCC4BB}" srcOrd="0" destOrd="0" presId="urn:microsoft.com/office/officeart/2005/8/layout/chevron2"/>
    <dgm:cxn modelId="{5858B67F-E98A-4345-B1A8-0B35F66C3EC0}" type="presOf" srcId="{7786DB88-8A6C-4028-A907-1137561FC830}" destId="{B9477364-1E31-4750-84C6-387C6023593D}" srcOrd="0" destOrd="2" presId="urn:microsoft.com/office/officeart/2005/8/layout/chevron2"/>
    <dgm:cxn modelId="{D984CC85-62F0-4345-9329-5EC861864E4C}" srcId="{71E86510-99ED-45DC-B805-7EF74AC04A96}" destId="{90EE86D6-8598-44CF-8E77-7BC3133FF44A}" srcOrd="1" destOrd="0" parTransId="{0068FB30-3AA5-49C4-B4F0-8C979FA0AD11}" sibTransId="{B0C70871-C43D-4849-8525-F2AE012AA618}"/>
    <dgm:cxn modelId="{32632A8C-DA46-4239-B661-5D2F67051248}" type="presOf" srcId="{8B8B4109-AE5B-4A87-BC3B-0B11634F10E1}" destId="{6866B87D-1273-4450-9DBF-8E7CF6C849F4}" srcOrd="0" destOrd="1" presId="urn:microsoft.com/office/officeart/2005/8/layout/chevron2"/>
    <dgm:cxn modelId="{5406E298-8ACD-4C40-B8B2-976727069C07}" srcId="{1355DE63-E05D-4DEE-B18E-253D075D1F7A}" destId="{D5869EB9-DC1C-482F-9C82-EA01C099B056}" srcOrd="0" destOrd="0" parTransId="{7C0E18EC-B283-41CA-9CC2-66E8F8D70F18}" sibTransId="{8607C964-2B25-4CA6-8B26-5AA82168D6A4}"/>
    <dgm:cxn modelId="{D80770A9-795B-4FED-AB6F-32DD9FCB1806}" srcId="{71E86510-99ED-45DC-B805-7EF74AC04A96}" destId="{451DF9CA-CD15-4445-8452-AD9688CD20FD}" srcOrd="0" destOrd="0" parTransId="{C096C0CC-8616-4961-934C-D532BE64366D}" sibTransId="{6029274F-F50F-4FA9-8700-07937E57C507}"/>
    <dgm:cxn modelId="{5AC80EB0-AF4C-41DF-BF72-5E04482E6510}" type="presOf" srcId="{EF6F2D3C-91C9-4128-8C42-301AB810BE79}" destId="{383E35AE-803E-482F-955A-C6026A6C672D}" srcOrd="0" destOrd="0" presId="urn:microsoft.com/office/officeart/2005/8/layout/chevron2"/>
    <dgm:cxn modelId="{D7EED1B4-AAD1-40C4-AEC0-1AD4E223E1D2}" type="presOf" srcId="{DC102C51-1CED-49CF-829C-3414875B98D3}" destId="{7EB2E96D-D0CF-4305-B6A7-08813BBCC4BB}" srcOrd="0" destOrd="2" presId="urn:microsoft.com/office/officeart/2005/8/layout/chevron2"/>
    <dgm:cxn modelId="{A798FEB7-B013-40A4-8AF0-EA8D662C3A87}" srcId="{1355DE63-E05D-4DEE-B18E-253D075D1F7A}" destId="{02806521-43AF-4BB0-9768-47ED1D48EBA0}" srcOrd="1" destOrd="0" parTransId="{06CA3A33-E5CF-4E86-B181-D60E83BF19F3}" sibTransId="{2154ED95-80B5-44DD-A16E-01786BFEE735}"/>
    <dgm:cxn modelId="{D8005EC8-1BEC-4892-B69D-980B73C9F9DB}" type="presOf" srcId="{1A753F39-EDBD-47EA-BA01-DC76AAE278C0}" destId="{7EB2E96D-D0CF-4305-B6A7-08813BBCC4BB}" srcOrd="0" destOrd="3" presId="urn:microsoft.com/office/officeart/2005/8/layout/chevron2"/>
    <dgm:cxn modelId="{8C7B78D5-F051-435F-8102-0C534DFA05F8}" type="presOf" srcId="{1355DE63-E05D-4DEE-B18E-253D075D1F7A}" destId="{96784159-95C8-4383-9A44-96D878CD0E81}" srcOrd="0" destOrd="0" presId="urn:microsoft.com/office/officeart/2005/8/layout/chevron2"/>
    <dgm:cxn modelId="{930237E1-D6C1-4F47-8875-F51D2B6C6CDE}" srcId="{101AC5C8-D5E2-4613-89C1-A870D5DD49F2}" destId="{1355DE63-E05D-4DEE-B18E-253D075D1F7A}" srcOrd="0" destOrd="0" parTransId="{5BDCBC37-783F-4F27-950B-8491050866B8}" sibTransId="{7062F1FF-5F06-464B-A950-EDBF9A44290D}"/>
    <dgm:cxn modelId="{BE58B9E2-D35C-4D8B-A1F1-1F791D6682C8}" srcId="{EF6F2D3C-91C9-4128-8C42-301AB810BE79}" destId="{1359F6AE-36F4-4911-A6FF-1A23566BC2F7}" srcOrd="2" destOrd="0" parTransId="{BD787F4F-9DE2-47B2-B4F3-03219D2F248C}" sibTransId="{8FD6E5A6-91D7-4C51-BF89-9EF7A232DA6F}"/>
    <dgm:cxn modelId="{DF2BCEE7-9C26-40DA-B71D-D9A3BF8BC5BC}" type="presOf" srcId="{451DF9CA-CD15-4445-8452-AD9688CD20FD}" destId="{B9477364-1E31-4750-84C6-387C6023593D}" srcOrd="0" destOrd="0" presId="urn:microsoft.com/office/officeart/2005/8/layout/chevron2"/>
    <dgm:cxn modelId="{6702D3F0-2C9D-4E70-9CF6-CED5DDCEC032}" type="presOf" srcId="{E3538A8E-AAD7-48A9-9AFE-0FDA2F71A0D1}" destId="{6866B87D-1273-4450-9DBF-8E7CF6C849F4}" srcOrd="0" destOrd="0" presId="urn:microsoft.com/office/officeart/2005/8/layout/chevron2"/>
    <dgm:cxn modelId="{85CF8FF1-D9C3-4483-B5C4-ECC8C80BB0A1}" type="presOf" srcId="{02806521-43AF-4BB0-9768-47ED1D48EBA0}" destId="{7EB2E96D-D0CF-4305-B6A7-08813BBCC4BB}" srcOrd="0" destOrd="1" presId="urn:microsoft.com/office/officeart/2005/8/layout/chevron2"/>
    <dgm:cxn modelId="{ADB24DF2-8323-4BC5-A2AA-6BF00990BE30}" srcId="{1355DE63-E05D-4DEE-B18E-253D075D1F7A}" destId="{DC102C51-1CED-49CF-829C-3414875B98D3}" srcOrd="2" destOrd="0" parTransId="{888FCFB1-1188-47CB-B079-35568F3BA6B2}" sibTransId="{4BBF09B6-C74D-4285-9893-06675508014F}"/>
    <dgm:cxn modelId="{9ABED3FA-0837-42D4-91F5-8A536CB7DFA8}" type="presOf" srcId="{90EE86D6-8598-44CF-8E77-7BC3133FF44A}" destId="{B9477364-1E31-4750-84C6-387C6023593D}" srcOrd="0" destOrd="1" presId="urn:microsoft.com/office/officeart/2005/8/layout/chevron2"/>
    <dgm:cxn modelId="{68A0610F-083A-4FF1-BDB3-7B2B1B0BA5C9}" type="presParOf" srcId="{E61FA2FD-091D-4D6B-88C7-9761E401A175}" destId="{96E950CC-8540-41A7-B6B0-BFE78A7E6DFF}" srcOrd="0" destOrd="0" presId="urn:microsoft.com/office/officeart/2005/8/layout/chevron2"/>
    <dgm:cxn modelId="{9E1FBB49-02B1-4CCF-BF1D-1A6B8892AEDB}" type="presParOf" srcId="{96E950CC-8540-41A7-B6B0-BFE78A7E6DFF}" destId="{96784159-95C8-4383-9A44-96D878CD0E81}" srcOrd="0" destOrd="0" presId="urn:microsoft.com/office/officeart/2005/8/layout/chevron2"/>
    <dgm:cxn modelId="{E7E99C83-5604-4ECA-89EA-DF95F003FFF6}" type="presParOf" srcId="{96E950CC-8540-41A7-B6B0-BFE78A7E6DFF}" destId="{7EB2E96D-D0CF-4305-B6A7-08813BBCC4BB}" srcOrd="1" destOrd="0" presId="urn:microsoft.com/office/officeart/2005/8/layout/chevron2"/>
    <dgm:cxn modelId="{8EA8B46F-7F19-4471-B31C-27DA957551B6}" type="presParOf" srcId="{E61FA2FD-091D-4D6B-88C7-9761E401A175}" destId="{D333CC14-8224-4C1E-ABAE-CC7374354484}" srcOrd="1" destOrd="0" presId="urn:microsoft.com/office/officeart/2005/8/layout/chevron2"/>
    <dgm:cxn modelId="{B24A93AF-0C9F-40DF-B622-198857090601}" type="presParOf" srcId="{E61FA2FD-091D-4D6B-88C7-9761E401A175}" destId="{8B725303-CCC5-48DE-B0B1-79722FFA554F}" srcOrd="2" destOrd="0" presId="urn:microsoft.com/office/officeart/2005/8/layout/chevron2"/>
    <dgm:cxn modelId="{841D7DE9-5457-4DA7-999A-42EC4CAC4B88}" type="presParOf" srcId="{8B725303-CCC5-48DE-B0B1-79722FFA554F}" destId="{58A69163-1168-4EE9-83C8-2ED425A0F386}" srcOrd="0" destOrd="0" presId="urn:microsoft.com/office/officeart/2005/8/layout/chevron2"/>
    <dgm:cxn modelId="{A9754FD3-B5C8-4314-92EF-F912784DEF45}" type="presParOf" srcId="{8B725303-CCC5-48DE-B0B1-79722FFA554F}" destId="{B9477364-1E31-4750-84C6-387C6023593D}" srcOrd="1" destOrd="0" presId="urn:microsoft.com/office/officeart/2005/8/layout/chevron2"/>
    <dgm:cxn modelId="{53CF5068-1094-4BFC-A874-B4625472D72E}" type="presParOf" srcId="{E61FA2FD-091D-4D6B-88C7-9761E401A175}" destId="{8A60CA8A-805A-4805-830D-AF63ECA7A0CD}" srcOrd="3" destOrd="0" presId="urn:microsoft.com/office/officeart/2005/8/layout/chevron2"/>
    <dgm:cxn modelId="{E9B5C614-23CF-4E9D-A900-3F78409DCE5F}" type="presParOf" srcId="{E61FA2FD-091D-4D6B-88C7-9761E401A175}" destId="{85BD4DD9-EA75-4782-A91F-19D2389E4A60}" srcOrd="4" destOrd="0" presId="urn:microsoft.com/office/officeart/2005/8/layout/chevron2"/>
    <dgm:cxn modelId="{55561754-3899-45AE-AE8B-49A5424FAE61}" type="presParOf" srcId="{85BD4DD9-EA75-4782-A91F-19D2389E4A60}" destId="{383E35AE-803E-482F-955A-C6026A6C672D}" srcOrd="0" destOrd="0" presId="urn:microsoft.com/office/officeart/2005/8/layout/chevron2"/>
    <dgm:cxn modelId="{BA37EF88-1D64-4A12-B0A2-B0A202203A0C}" type="presParOf" srcId="{85BD4DD9-EA75-4782-A91F-19D2389E4A60}" destId="{6866B87D-1273-4450-9DBF-8E7CF6C849F4}" srcOrd="1" destOrd="0" presId="urn:microsoft.com/office/officeart/2005/8/layout/chevron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784159-95C8-4383-9A44-96D878CD0E81}">
      <dsp:nvSpPr>
        <dsp:cNvPr id="0" name=""/>
        <dsp:cNvSpPr/>
      </dsp:nvSpPr>
      <dsp:spPr>
        <a:xfrm rot="5400000">
          <a:off x="-246479" y="249069"/>
          <a:ext cx="1643198" cy="1150239"/>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Stage 1</a:t>
          </a:r>
        </a:p>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Informal</a:t>
          </a:r>
        </a:p>
      </dsp:txBody>
      <dsp:txXfrm rot="-5400000">
        <a:off x="1" y="577710"/>
        <a:ext cx="1150239" cy="492959"/>
      </dsp:txXfrm>
    </dsp:sp>
    <dsp:sp modelId="{7EB2E96D-D0CF-4305-B6A7-08813BBCC4BB}">
      <dsp:nvSpPr>
        <dsp:cNvPr id="0" name=""/>
        <dsp:cNvSpPr/>
      </dsp:nvSpPr>
      <dsp:spPr>
        <a:xfrm rot="5400000">
          <a:off x="3098769" y="-1945940"/>
          <a:ext cx="1068079" cy="496514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kern="1200">
              <a:solidFill>
                <a:sysClr val="windowText" lastClr="000000">
                  <a:hueOff val="0"/>
                  <a:satOff val="0"/>
                  <a:lumOff val="0"/>
                  <a:alphaOff val="0"/>
                </a:sysClr>
              </a:solidFill>
              <a:latin typeface="Calibri" panose="020F0502020204030204"/>
              <a:ea typeface="+mn-ea"/>
              <a:cs typeface="+mn-cs"/>
            </a:rPr>
            <a:t> </a:t>
          </a:r>
          <a:r>
            <a:rPr lang="en-GB" sz="700" b="1" kern="1200">
              <a:solidFill>
                <a:sysClr val="windowText" lastClr="000000">
                  <a:hueOff val="0"/>
                  <a:satOff val="0"/>
                  <a:lumOff val="0"/>
                  <a:alphaOff val="0"/>
                </a:sysClr>
              </a:solidFill>
              <a:latin typeface="Calibri" panose="020F0502020204030204"/>
              <a:ea typeface="+mn-ea"/>
              <a:cs typeface="+mn-cs"/>
            </a:rPr>
            <a:t>Complainant</a:t>
          </a:r>
          <a:r>
            <a:rPr lang="en-GB" sz="700" kern="1200">
              <a:solidFill>
                <a:sysClr val="windowText" lastClr="000000">
                  <a:hueOff val="0"/>
                  <a:satOff val="0"/>
                  <a:lumOff val="0"/>
                  <a:alphaOff val="0"/>
                </a:sysClr>
              </a:solidFill>
              <a:latin typeface="Calibri" panose="020F0502020204030204"/>
              <a:ea typeface="+mn-ea"/>
              <a:cs typeface="+mn-cs"/>
            </a:rPr>
            <a:t> - Raise your concern with a member of staff or the service lead by phone, in person or in writing (email) – we will try to resolve quickly without it becoming  a complex or time consuming process – We may need to revisit until you agree it has been resolved to your satisfaction </a:t>
          </a:r>
        </a:p>
        <a:p>
          <a:pPr marL="57150" lvl="1" indent="-57150" algn="l" defTabSz="311150">
            <a:lnSpc>
              <a:spcPct val="90000"/>
            </a:lnSpc>
            <a:spcBef>
              <a:spcPct val="0"/>
            </a:spcBef>
            <a:spcAft>
              <a:spcPct val="15000"/>
            </a:spcAft>
            <a:buChar char="•"/>
          </a:pPr>
          <a:r>
            <a:rPr lang="en-GB" sz="700" b="1" kern="1200">
              <a:solidFill>
                <a:sysClr val="windowText" lastClr="000000">
                  <a:hueOff val="0"/>
                  <a:satOff val="0"/>
                  <a:lumOff val="0"/>
                  <a:alphaOff val="0"/>
                </a:sysClr>
              </a:solidFill>
              <a:latin typeface="Calibri" panose="020F0502020204030204"/>
              <a:ea typeface="+mn-ea"/>
              <a:cs typeface="+mn-cs"/>
            </a:rPr>
            <a:t>Service</a:t>
          </a:r>
          <a:r>
            <a:rPr lang="en-GB" sz="700" kern="1200">
              <a:solidFill>
                <a:sysClr val="windowText" lastClr="000000">
                  <a:hueOff val="0"/>
                  <a:satOff val="0"/>
                  <a:lumOff val="0"/>
                  <a:alphaOff val="0"/>
                </a:sysClr>
              </a:solidFill>
              <a:latin typeface="Calibri" panose="020F0502020204030204"/>
              <a:ea typeface="+mn-ea"/>
              <a:cs typeface="+mn-cs"/>
            </a:rPr>
            <a:t> - respond swiftly, ensure concerns reported to line manager and all actions noted in complaints log. Once everything has been done to resolve the issue send an email to confirm the steps taken to the complainant.</a:t>
          </a:r>
        </a:p>
        <a:p>
          <a:pPr marL="57150" lvl="1" indent="-57150" algn="l" defTabSz="311150">
            <a:lnSpc>
              <a:spcPct val="90000"/>
            </a:lnSpc>
            <a:spcBef>
              <a:spcPct val="0"/>
            </a:spcBef>
            <a:spcAft>
              <a:spcPct val="15000"/>
            </a:spcAft>
            <a:buChar char="•"/>
          </a:pPr>
          <a:endParaRPr lang="en-GB" sz="7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endParaRPr lang="en-GB" sz="700" kern="1200">
            <a:solidFill>
              <a:sysClr val="windowText" lastClr="000000">
                <a:hueOff val="0"/>
                <a:satOff val="0"/>
                <a:lumOff val="0"/>
                <a:alphaOff val="0"/>
              </a:sysClr>
            </a:solidFill>
            <a:latin typeface="Calibri" panose="020F0502020204030204"/>
            <a:ea typeface="+mn-ea"/>
            <a:cs typeface="+mn-cs"/>
          </a:endParaRPr>
        </a:p>
      </dsp:txBody>
      <dsp:txXfrm rot="-5400000">
        <a:off x="1150239" y="54729"/>
        <a:ext cx="4913001" cy="963801"/>
      </dsp:txXfrm>
    </dsp:sp>
    <dsp:sp modelId="{58A69163-1168-4EE9-83C8-2ED425A0F386}">
      <dsp:nvSpPr>
        <dsp:cNvPr id="0" name=""/>
        <dsp:cNvSpPr/>
      </dsp:nvSpPr>
      <dsp:spPr>
        <a:xfrm rot="5400000">
          <a:off x="-246479" y="1698712"/>
          <a:ext cx="1643198" cy="1150239"/>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Stage 2</a:t>
          </a:r>
        </a:p>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Formal</a:t>
          </a:r>
        </a:p>
      </dsp:txBody>
      <dsp:txXfrm rot="-5400000">
        <a:off x="1" y="2027353"/>
        <a:ext cx="1150239" cy="492959"/>
      </dsp:txXfrm>
    </dsp:sp>
    <dsp:sp modelId="{B9477364-1E31-4750-84C6-387C6023593D}">
      <dsp:nvSpPr>
        <dsp:cNvPr id="0" name=""/>
        <dsp:cNvSpPr/>
      </dsp:nvSpPr>
      <dsp:spPr>
        <a:xfrm rot="5400000">
          <a:off x="3098769" y="-496298"/>
          <a:ext cx="1068079" cy="496514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kern="1200">
              <a:solidFill>
                <a:sysClr val="windowText" lastClr="000000">
                  <a:hueOff val="0"/>
                  <a:satOff val="0"/>
                  <a:lumOff val="0"/>
                  <a:alphaOff val="0"/>
                </a:sysClr>
              </a:solidFill>
              <a:latin typeface="Calibri" panose="020F0502020204030204"/>
              <a:ea typeface="+mn-ea"/>
              <a:cs typeface="+mn-cs"/>
            </a:rPr>
            <a:t> </a:t>
          </a:r>
          <a:r>
            <a:rPr lang="en-GB" sz="700" b="1" kern="1200">
              <a:solidFill>
                <a:sysClr val="windowText" lastClr="000000">
                  <a:hueOff val="0"/>
                  <a:satOff val="0"/>
                  <a:lumOff val="0"/>
                  <a:alphaOff val="0"/>
                </a:sysClr>
              </a:solidFill>
              <a:latin typeface="Calibri" panose="020F0502020204030204"/>
              <a:ea typeface="+mn-ea"/>
              <a:cs typeface="+mn-cs"/>
            </a:rPr>
            <a:t>Complainant</a:t>
          </a:r>
          <a:r>
            <a:rPr lang="en-GB" sz="700" kern="1200">
              <a:solidFill>
                <a:sysClr val="windowText" lastClr="000000">
                  <a:hueOff val="0"/>
                  <a:satOff val="0"/>
                  <a:lumOff val="0"/>
                  <a:alphaOff val="0"/>
                </a:sysClr>
              </a:solidFill>
              <a:latin typeface="Calibri" panose="020F0502020204030204"/>
              <a:ea typeface="+mn-ea"/>
              <a:cs typeface="+mn-cs"/>
            </a:rPr>
            <a:t> - If not satisfied through an informal complaint or you want to raise a formal complaint please outline this in writing (within 10 days of informal complaint response). We will appoint an investigating officer and ‘meet’ with you to understand the nature of the complaint and resolution you are seeking. We will attempt to resolve this in </a:t>
          </a:r>
          <a:r>
            <a:rPr lang="en-GB" sz="700" b="1" kern="1200">
              <a:solidFill>
                <a:sysClr val="windowText" lastClr="000000">
                  <a:hueOff val="0"/>
                  <a:satOff val="0"/>
                  <a:lumOff val="0"/>
                  <a:alphaOff val="0"/>
                </a:sysClr>
              </a:solidFill>
              <a:latin typeface="Calibri" panose="020F0502020204030204"/>
              <a:ea typeface="+mn-ea"/>
              <a:cs typeface="+mn-cs"/>
            </a:rPr>
            <a:t>20 working days</a:t>
          </a:r>
          <a:r>
            <a:rPr lang="en-GB" sz="700" kern="1200">
              <a:solidFill>
                <a:sysClr val="windowText" lastClr="000000">
                  <a:hueOff val="0"/>
                  <a:satOff val="0"/>
                  <a:lumOff val="0"/>
                  <a:alphaOff val="0"/>
                </a:sysClr>
              </a:solidFill>
              <a:latin typeface="Calibri" panose="020F0502020204030204"/>
              <a:ea typeface="+mn-ea"/>
              <a:cs typeface="+mn-cs"/>
            </a:rPr>
            <a:t>. We may need to review an revisit elements of the investigation and or recommendations until you agree it has been resolved to your satisfaction. </a:t>
          </a:r>
        </a:p>
        <a:p>
          <a:pPr marL="57150" lvl="1" indent="-57150" algn="l" defTabSz="311150">
            <a:lnSpc>
              <a:spcPct val="90000"/>
            </a:lnSpc>
            <a:spcBef>
              <a:spcPct val="0"/>
            </a:spcBef>
            <a:spcAft>
              <a:spcPct val="15000"/>
            </a:spcAft>
            <a:buChar char="•"/>
          </a:pPr>
          <a:r>
            <a:rPr lang="en-GB" sz="700" b="1" kern="1200">
              <a:solidFill>
                <a:sysClr val="windowText" lastClr="000000">
                  <a:hueOff val="0"/>
                  <a:satOff val="0"/>
                  <a:lumOff val="0"/>
                  <a:alphaOff val="0"/>
                </a:sysClr>
              </a:solidFill>
              <a:latin typeface="Calibri" panose="020F0502020204030204"/>
              <a:ea typeface="+mn-ea"/>
              <a:cs typeface="+mn-cs"/>
            </a:rPr>
            <a:t>Service</a:t>
          </a:r>
          <a:r>
            <a:rPr lang="en-GB" sz="700" kern="1200">
              <a:solidFill>
                <a:sysClr val="windowText" lastClr="000000">
                  <a:hueOff val="0"/>
                  <a:satOff val="0"/>
                  <a:lumOff val="0"/>
                  <a:alphaOff val="0"/>
                </a:sysClr>
              </a:solidFill>
              <a:latin typeface="Calibri" panose="020F0502020204030204"/>
              <a:ea typeface="+mn-ea"/>
              <a:cs typeface="+mn-cs"/>
            </a:rPr>
            <a:t> - Appoint investigationg officer withint 20 working days where possible, invistigate in full the allegations and respond in writing using templates provided on MyAurora, share findings with Operations Director and record in complaints log.</a:t>
          </a:r>
        </a:p>
        <a:p>
          <a:pPr marL="57150" lvl="1" indent="-57150" algn="l" defTabSz="311150">
            <a:lnSpc>
              <a:spcPct val="90000"/>
            </a:lnSpc>
            <a:spcBef>
              <a:spcPct val="0"/>
            </a:spcBef>
            <a:spcAft>
              <a:spcPct val="15000"/>
            </a:spcAft>
            <a:buChar char="•"/>
          </a:pPr>
          <a:endParaRPr lang="en-GB" sz="700" kern="1200">
            <a:solidFill>
              <a:sysClr val="windowText" lastClr="000000">
                <a:hueOff val="0"/>
                <a:satOff val="0"/>
                <a:lumOff val="0"/>
                <a:alphaOff val="0"/>
              </a:sysClr>
            </a:solidFill>
            <a:latin typeface="Calibri" panose="020F0502020204030204"/>
            <a:ea typeface="+mn-ea"/>
            <a:cs typeface="+mn-cs"/>
          </a:endParaRPr>
        </a:p>
      </dsp:txBody>
      <dsp:txXfrm rot="-5400000">
        <a:off x="1150239" y="1504371"/>
        <a:ext cx="4913001" cy="963801"/>
      </dsp:txXfrm>
    </dsp:sp>
    <dsp:sp modelId="{383E35AE-803E-482F-955A-C6026A6C672D}">
      <dsp:nvSpPr>
        <dsp:cNvPr id="0" name=""/>
        <dsp:cNvSpPr/>
      </dsp:nvSpPr>
      <dsp:spPr>
        <a:xfrm rot="5400000">
          <a:off x="-246479" y="3148355"/>
          <a:ext cx="1643198" cy="1150239"/>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Stage 3</a:t>
          </a:r>
        </a:p>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Formal Panel</a:t>
          </a:r>
        </a:p>
      </dsp:txBody>
      <dsp:txXfrm rot="-5400000">
        <a:off x="1" y="3476996"/>
        <a:ext cx="1150239" cy="492959"/>
      </dsp:txXfrm>
    </dsp:sp>
    <dsp:sp modelId="{6866B87D-1273-4450-9DBF-8E7CF6C849F4}">
      <dsp:nvSpPr>
        <dsp:cNvPr id="0" name=""/>
        <dsp:cNvSpPr/>
      </dsp:nvSpPr>
      <dsp:spPr>
        <a:xfrm rot="5400000">
          <a:off x="3098769" y="953344"/>
          <a:ext cx="1068079" cy="4965140"/>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b="1" kern="1200">
              <a:solidFill>
                <a:sysClr val="windowText" lastClr="000000">
                  <a:hueOff val="0"/>
                  <a:satOff val="0"/>
                  <a:lumOff val="0"/>
                  <a:alphaOff val="0"/>
                </a:sysClr>
              </a:solidFill>
              <a:latin typeface="Calibri" panose="020F0502020204030204"/>
              <a:ea typeface="+mn-ea"/>
              <a:cs typeface="+mn-cs"/>
            </a:rPr>
            <a:t>Complanant - </a:t>
          </a:r>
          <a:r>
            <a:rPr lang="en-GB" sz="700" kern="1200">
              <a:solidFill>
                <a:sysClr val="windowText" lastClr="000000">
                  <a:hueOff val="0"/>
                  <a:satOff val="0"/>
                  <a:lumOff val="0"/>
                  <a:alphaOff val="0"/>
                </a:sysClr>
              </a:solidFill>
              <a:latin typeface="Calibri" panose="020F0502020204030204"/>
              <a:ea typeface="+mn-ea"/>
              <a:cs typeface="+mn-cs"/>
            </a:rPr>
            <a:t>If we cannot resolve a stage 2 complaint to your satisfaction a review panel will be formed. At least 1 panel member will be independent of the management and running of the service. We will attempt to convene this meeting </a:t>
          </a:r>
          <a:r>
            <a:rPr lang="en-GB" sz="700" b="1" kern="1200">
              <a:solidFill>
                <a:sysClr val="windowText" lastClr="000000">
                  <a:hueOff val="0"/>
                  <a:satOff val="0"/>
                  <a:lumOff val="0"/>
                  <a:alphaOff val="0"/>
                </a:sysClr>
              </a:solidFill>
              <a:latin typeface="Calibri" panose="020F0502020204030204"/>
              <a:ea typeface="+mn-ea"/>
              <a:cs typeface="+mn-cs"/>
            </a:rPr>
            <a:t>within 20 working days </a:t>
          </a:r>
          <a:r>
            <a:rPr lang="en-GB" sz="700" kern="1200">
              <a:solidFill>
                <a:sysClr val="windowText" lastClr="000000">
                  <a:hueOff val="0"/>
                  <a:satOff val="0"/>
                  <a:lumOff val="0"/>
                  <a:alphaOff val="0"/>
                </a:sysClr>
              </a:solidFill>
              <a:latin typeface="Calibri" panose="020F0502020204030204"/>
              <a:ea typeface="+mn-ea"/>
              <a:cs typeface="+mn-cs"/>
            </a:rPr>
            <a:t>and you will be invited to attend</a:t>
          </a:r>
        </a:p>
        <a:p>
          <a:pPr marL="57150" lvl="1" indent="-57150" algn="l" defTabSz="311150">
            <a:lnSpc>
              <a:spcPct val="90000"/>
            </a:lnSpc>
            <a:spcBef>
              <a:spcPct val="0"/>
            </a:spcBef>
            <a:spcAft>
              <a:spcPct val="15000"/>
            </a:spcAft>
            <a:buChar char="•"/>
          </a:pPr>
          <a:r>
            <a:rPr lang="en-GB" sz="700" b="1" kern="1200">
              <a:solidFill>
                <a:sysClr val="windowText" lastClr="000000">
                  <a:hueOff val="0"/>
                  <a:satOff val="0"/>
                  <a:lumOff val="0"/>
                  <a:alphaOff val="0"/>
                </a:sysClr>
              </a:solidFill>
              <a:latin typeface="Calibri" panose="020F0502020204030204"/>
              <a:ea typeface="+mn-ea"/>
              <a:cs typeface="+mn-cs"/>
            </a:rPr>
            <a:t>Service/Group</a:t>
          </a:r>
          <a:r>
            <a:rPr lang="en-GB" sz="700" kern="1200">
              <a:solidFill>
                <a:sysClr val="windowText" lastClr="000000">
                  <a:hueOff val="0"/>
                  <a:satOff val="0"/>
                  <a:lumOff val="0"/>
                  <a:alphaOff val="0"/>
                </a:sysClr>
              </a:solidFill>
              <a:latin typeface="Calibri" panose="020F0502020204030204"/>
              <a:ea typeface="+mn-ea"/>
              <a:cs typeface="+mn-cs"/>
            </a:rPr>
            <a:t> - Inform OD or COO immediately of appeal, Senior leader will form panel and meet with complainant within 20 days where possible and provide formal response.</a:t>
          </a:r>
        </a:p>
        <a:p>
          <a:pPr marL="57150" lvl="1" indent="-57150" algn="l" defTabSz="311150">
            <a:lnSpc>
              <a:spcPct val="90000"/>
            </a:lnSpc>
            <a:spcBef>
              <a:spcPct val="0"/>
            </a:spcBef>
            <a:spcAft>
              <a:spcPct val="15000"/>
            </a:spcAft>
            <a:buChar char="•"/>
          </a:pPr>
          <a:endParaRPr lang="en-GB" sz="700" kern="1200">
            <a:solidFill>
              <a:sysClr val="windowText" lastClr="000000">
                <a:hueOff val="0"/>
                <a:satOff val="0"/>
                <a:lumOff val="0"/>
                <a:alphaOff val="0"/>
              </a:sysClr>
            </a:solidFill>
            <a:latin typeface="Calibri" panose="020F0502020204030204"/>
            <a:ea typeface="+mn-ea"/>
            <a:cs typeface="+mn-cs"/>
          </a:endParaRPr>
        </a:p>
      </dsp:txBody>
      <dsp:txXfrm rot="-5400000">
        <a:off x="1150239" y="2954014"/>
        <a:ext cx="4913001" cy="96380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2028-06-11T23:00:00+00:00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 +</TermName>
          <TermId xmlns="http://schemas.microsoft.com/office/infopath/2007/PartnerControls">351b3eac-7687-4800-b87f-3e0fcf7b8bc5</TermId>
        </TermInfo>
      </Terms>
    </g2d059ccbfe84fcf890ce4eed5025c7e>
    <_x0031_st_x0020_Approver_x0028_s_x0029_ xmlns="f7d85cc4-0e4e-4020-97d6-2b004886b97f">
      <UserInfo>
        <DisplayName>i:0#.f|membership|lesley.dalgleish@the-aurora-group.com</DisplayName>
        <AccountId>106</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Complaints</TermName>
          <TermId xmlns="http://schemas.microsoft.com/office/infopath/2007/PartnerControls">e4c1ff63-e4de-4010-b805-50483beaddba</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Beeches School</TermName>
          <TermId xmlns="http://schemas.microsoft.com/office/infopath/2007/PartnerControls">8f989ac2-ce6d-4483-aef0-8d0eb85ab7d6</TermId>
        </TermInfo>
        <TermInfo xmlns="http://schemas.microsoft.com/office/infopath/2007/PartnerControls">
          <TermName xmlns="http://schemas.microsoft.com/office/infopath/2007/PartnerControls">Boveridge College</TermName>
          <TermId xmlns="http://schemas.microsoft.com/office/infopath/2007/PartnerControls">a9759bac-2430-41e1-b00e-8ef6bbd44aff</TermId>
        </TermInfo>
        <TermInfo xmlns="http://schemas.microsoft.com/office/infopath/2007/PartnerControls">
          <TermName xmlns="http://schemas.microsoft.com/office/infopath/2007/PartnerControls">Brampton Valley School</TermName>
          <TermId xmlns="http://schemas.microsoft.com/office/infopath/2007/PartnerControls">0b314888-4fac-4d8a-be52-d57860746aa6</TermId>
        </TermInfo>
        <TermInfo xmlns="http://schemas.microsoft.com/office/infopath/2007/PartnerControls">
          <TermName xmlns="http://schemas.microsoft.com/office/infopath/2007/PartnerControls">Brooklands School</TermName>
          <TermId xmlns="http://schemas.microsoft.com/office/infopath/2007/PartnerControls">8ea6b468-4e37-423c-adc3-28ab5c54b22c</TermId>
        </TermInfo>
        <TermInfo xmlns="http://schemas.microsoft.com/office/infopath/2007/PartnerControls">
          <TermName xmlns="http://schemas.microsoft.com/office/infopath/2007/PartnerControls">Cedars School</TermName>
          <TermId xmlns="http://schemas.microsoft.com/office/infopath/2007/PartnerControls">87f88f8f-2658-4c8d-add7-c6c59b79c518</TermId>
        </TermInfo>
        <TermInfo xmlns="http://schemas.microsoft.com/office/infopath/2007/PartnerControls">
          <TermName xmlns="http://schemas.microsoft.com/office/infopath/2007/PartnerControls">Central</TermName>
          <TermId xmlns="http://schemas.microsoft.com/office/infopath/2007/PartnerControls">ef41f4c0-e4a5-4f0d-8a82-78b0eade1933</TermId>
        </TermInfo>
        <TermInfo xmlns="http://schemas.microsoft.com/office/infopath/2007/PartnerControls">
          <TermName xmlns="http://schemas.microsoft.com/office/infopath/2007/PartnerControls">Chaldon School</TermName>
          <TermId xmlns="http://schemas.microsoft.com/office/infopath/2007/PartnerControls">c8c726b9-0ab5-4621-bd28-0fbec5c7f500</TermId>
        </TermInfo>
        <TermInfo xmlns="http://schemas.microsoft.com/office/infopath/2007/PartnerControls">
          <TermName xmlns="http://schemas.microsoft.com/office/infopath/2007/PartnerControls">Eccles School</TermName>
          <TermId xmlns="http://schemas.microsoft.com/office/infopath/2007/PartnerControls">d254dac6-1de3-4833-8121-2b13276f93ee</TermId>
        </TermInfo>
        <TermInfo xmlns="http://schemas.microsoft.com/office/infopath/2007/PartnerControls">
          <TermName xmlns="http://schemas.microsoft.com/office/infopath/2007/PartnerControls">Fairway School</TermName>
          <TermId xmlns="http://schemas.microsoft.com/office/infopath/2007/PartnerControls">12f0c98d-1aa4-41fa-8c0c-740546d0f2e3</TermId>
        </TermInfo>
        <TermInfo xmlns="http://schemas.microsoft.com/office/infopath/2007/PartnerControls">
          <TermName xmlns="http://schemas.microsoft.com/office/infopath/2007/PartnerControls">Foxes</TermName>
          <TermId xmlns="http://schemas.microsoft.com/office/infopath/2007/PartnerControls">3dae8e6f-08c3-44ca-b479-1c72e6573182</TermId>
        </TermInfo>
        <TermInfo xmlns="http://schemas.microsoft.com/office/infopath/2007/PartnerControls">
          <TermName xmlns="http://schemas.microsoft.com/office/infopath/2007/PartnerControls">Hanley School</TermName>
          <TermId xmlns="http://schemas.microsoft.com/office/infopath/2007/PartnerControls">e05686ea-2cd0-42ba-abe2-7b50cf22d9b1</TermId>
        </TermInfo>
        <TermInfo xmlns="http://schemas.microsoft.com/office/infopath/2007/PartnerControls">
          <TermName xmlns="http://schemas.microsoft.com/office/infopath/2007/PartnerControls">Hedgeway School</TermName>
          <TermId xmlns="http://schemas.microsoft.com/office/infopath/2007/PartnerControls">c2e1e5c4-ae05-40b5-8b92-8cecaa8cb03d</TermId>
        </TermInfo>
        <TermInfo xmlns="http://schemas.microsoft.com/office/infopath/2007/PartnerControls">
          <TermName xmlns="http://schemas.microsoft.com/office/infopath/2007/PartnerControls">Ivy Lane School</TermName>
          <TermId xmlns="http://schemas.microsoft.com/office/infopath/2007/PartnerControls">a5e87ed6-3dc1-44c4-ab5d-b627c6233b57</TermId>
        </TermInfo>
        <TermInfo xmlns="http://schemas.microsoft.com/office/infopath/2007/PartnerControls">
          <TermName xmlns="http://schemas.microsoft.com/office/infopath/2007/PartnerControls">Keyes Barn School</TermName>
          <TermId xmlns="http://schemas.microsoft.com/office/infopath/2007/PartnerControls">74f00ec9-4b5b-4241-b705-5d9c6aa7dbaa</TermId>
        </TermInfo>
        <TermInfo xmlns="http://schemas.microsoft.com/office/infopath/2007/PartnerControls">
          <TermName xmlns="http://schemas.microsoft.com/office/infopath/2007/PartnerControls">Linemere School</TermName>
          <TermId xmlns="http://schemas.microsoft.com/office/infopath/2007/PartnerControls">634b2842-031e-4b90-8426-a9bb12d20d7c</TermId>
        </TermInfo>
        <TermInfo xmlns="http://schemas.microsoft.com/office/infopath/2007/PartnerControls">
          <TermName xmlns="http://schemas.microsoft.com/office/infopath/2007/PartnerControls">Meldreth Manor Childrens Home</TermName>
          <TermId xmlns="http://schemas.microsoft.com/office/infopath/2007/PartnerControls">35c17c0c-d336-4e93-be82-70a90ef279a4</TermId>
        </TermInfo>
        <TermInfo xmlns="http://schemas.microsoft.com/office/infopath/2007/PartnerControls">
          <TermName xmlns="http://schemas.microsoft.com/office/infopath/2007/PartnerControls">Meldreth Manor School</TermName>
          <TermId xmlns="http://schemas.microsoft.com/office/infopath/2007/PartnerControls">7897cc83-0f0a-4ce4-8d60-38ebe515d475</TermId>
        </TermInfo>
        <TermInfo xmlns="http://schemas.microsoft.com/office/infopath/2007/PartnerControls">
          <TermName xmlns="http://schemas.microsoft.com/office/infopath/2007/PartnerControls">Orchard Manor</TermName>
          <TermId xmlns="http://schemas.microsoft.com/office/infopath/2007/PartnerControls">4bca4144-cc47-48c8-b6be-8a0646ff8da6</TermId>
        </TermInfo>
        <TermInfo xmlns="http://schemas.microsoft.com/office/infopath/2007/PartnerControls">
          <TermName xmlns="http://schemas.microsoft.com/office/infopath/2007/PartnerControls">Peartree School</TermName>
          <TermId xmlns="http://schemas.microsoft.com/office/infopath/2007/PartnerControls">1f4e36f4-e055-4f7c-91ea-317217ae4736</TermId>
        </TermInfo>
        <TermInfo xmlns="http://schemas.microsoft.com/office/infopath/2007/PartnerControls">
          <TermName xmlns="http://schemas.microsoft.com/office/infopath/2007/PartnerControls">Poppyfield School</TermName>
          <TermId xmlns="http://schemas.microsoft.com/office/infopath/2007/PartnerControls">d41cd5d8-31f6-4177-b912-f3103de462f8</TermId>
        </TermInfo>
        <TermInfo xmlns="http://schemas.microsoft.com/office/infopath/2007/PartnerControls">
          <TermName xmlns="http://schemas.microsoft.com/office/infopath/2007/PartnerControls">R.E.A.L. Alternative Provision</TermName>
          <TermId xmlns="http://schemas.microsoft.com/office/infopath/2007/PartnerControls">5bb05f3e-5b7e-43d2-9446-df3206165637</TermId>
        </TermInfo>
        <TermInfo xmlns="http://schemas.microsoft.com/office/infopath/2007/PartnerControls">
          <TermName xmlns="http://schemas.microsoft.com/office/infopath/2007/PartnerControls">R.E.A.L. Hinckley School</TermName>
          <TermId xmlns="http://schemas.microsoft.com/office/infopath/2007/PartnerControls">0f040d03-2580-45c2-8027-0b945a8ccc44</TermId>
        </TermInfo>
        <TermInfo xmlns="http://schemas.microsoft.com/office/infopath/2007/PartnerControls">
          <TermName xmlns="http://schemas.microsoft.com/office/infopath/2007/PartnerControls">R.E.A.L. Mansfield School</TermName>
          <TermId xmlns="http://schemas.microsoft.com/office/infopath/2007/PartnerControls">8b4116fc-c89a-4b6a-bc6c-b9e952b8cc22</TermId>
        </TermInfo>
        <TermInfo xmlns="http://schemas.microsoft.com/office/infopath/2007/PartnerControls">
          <TermName xmlns="http://schemas.microsoft.com/office/infopath/2007/PartnerControls">Redehall School</TermName>
          <TermId xmlns="http://schemas.microsoft.com/office/infopath/2007/PartnerControls">431112d2-a404-4fef-9209-552dc9038d89</TermId>
        </TermInfo>
        <TermInfo xmlns="http://schemas.microsoft.com/office/infopath/2007/PartnerControls">
          <TermName xmlns="http://schemas.microsoft.com/office/infopath/2007/PartnerControls">Reynards Care</TermName>
          <TermId xmlns="http://schemas.microsoft.com/office/infopath/2007/PartnerControls">6f00bfe0-dcbf-46b9-a83a-3a7413aa5aed</TermId>
        </TermInfo>
        <TermInfo xmlns="http://schemas.microsoft.com/office/infopath/2007/PartnerControls">
          <TermName xmlns="http://schemas.microsoft.com/office/infopath/2007/PartnerControls">Rowan School</TermName>
          <TermId xmlns="http://schemas.microsoft.com/office/infopath/2007/PartnerControls">fa168883-ccd3-48c7-94cf-d73a23297952</TermId>
        </TermInfo>
        <TermInfo xmlns="http://schemas.microsoft.com/office/infopath/2007/PartnerControls">
          <TermName xmlns="http://schemas.microsoft.com/office/infopath/2007/PartnerControls">Ryefields School</TermName>
          <TermId xmlns="http://schemas.microsoft.com/office/infopath/2007/PartnerControls">bbea5500-43aa-4c7c-9599-ee21cb0cc4eb</TermId>
        </TermInfo>
        <TermInfo xmlns="http://schemas.microsoft.com/office/infopath/2007/PartnerControls">
          <TermName xmlns="http://schemas.microsoft.com/office/infopath/2007/PartnerControls">Severnside School</TermName>
          <TermId xmlns="http://schemas.microsoft.com/office/infopath/2007/PartnerControls">7afccb61-75bf-4e11-9fa7-89747333688f</TermId>
        </TermInfo>
        <TermInfo xmlns="http://schemas.microsoft.com/office/infopath/2007/PartnerControls">
          <TermName xmlns="http://schemas.microsoft.com/office/infopath/2007/PartnerControls">Summerfields School</TermName>
          <TermId xmlns="http://schemas.microsoft.com/office/infopath/2007/PartnerControls">7d8d79f2-e4f2-4877-a786-2f29c21afb54</TermId>
        </TermInfo>
        <TermInfo xmlns="http://schemas.microsoft.com/office/infopath/2007/PartnerControls">
          <TermName xmlns="http://schemas.microsoft.com/office/infopath/2007/PartnerControls">Vincent House School</TermName>
          <TermId xmlns="http://schemas.microsoft.com/office/infopath/2007/PartnerControls">e2dc36f8-d579-4139-8750-e85e59e8d3c1</TermId>
        </TermInfo>
        <TermInfo xmlns="http://schemas.microsoft.com/office/infopath/2007/PartnerControls">
          <TermName xmlns="http://schemas.microsoft.com/office/infopath/2007/PartnerControls">White House School</TermName>
          <TermId xmlns="http://schemas.microsoft.com/office/infopath/2007/PartnerControls">081efee6-f4c2-4622-922d-f2d3c67f0b88</TermId>
        </TermInfo>
        <TermInfo xmlns="http://schemas.microsoft.com/office/infopath/2007/PartnerControls">
          <TermName xmlns="http://schemas.microsoft.com/office/infopath/2007/PartnerControls">Wilden View School</TermName>
          <TermId xmlns="http://schemas.microsoft.com/office/infopath/2007/PartnerControls">f06b9ede-467c-4fc0-b547-791d032e6fd1</TermId>
        </TermInfo>
        <TermInfo xmlns="http://schemas.microsoft.com/office/infopath/2007/PartnerControls">
          <TermName xmlns="http://schemas.microsoft.com/office/infopath/2007/PartnerControls">Woodlands School</TermName>
          <TermId xmlns="http://schemas.microsoft.com/office/infopath/2007/PartnerControls">cd3dfcc2-def5-4599-b081-d1da33c64c6d</TermId>
        </TermInfo>
      </Terms>
    </ncb1ce7301614a7bafc2dd53ca87ed9a>
    <Editor_x0028_s_x0029_ xmlns="f7d85cc4-0e4e-4020-97d6-2b004886b97f">
      <UserInfo>
        <DisplayName>i:0#.f|membership|sharon.pearson@the-aurora-group.com</DisplayName>
        <AccountId>33</AccountId>
        <AccountType/>
      </UserInfo>
      <UserInfo>
        <DisplayName>i:0#.f|membership|107196@theauroragroup.co.uk</DisplayName>
        <AccountId>107</AccountId>
        <AccountType/>
      </UserInfo>
    </Editor_x0028_s_x0029_>
    <Mandatory xmlns="f7d85cc4-0e4e-4020-97d6-2b004886b97f">true</Mandatory>
    <Taxonomy_x0020_Check xmlns="f7d85cc4-0e4e-4020-97d6-2b004886b97f">Group Wide</Taxonomy_x0020_Check>
    <Major_x0020_ID xmlns="f7d85cc4-0e4e-4020-97d6-2b004886b97f">A7</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Quality Assurance</TermName>
          <TermId xmlns="http://schemas.microsoft.com/office/infopath/2007/PartnerControls">d4915c18-51ad-4f7c-a16b-3ff180fcfbfb</TermId>
        </TermInfo>
      </Terms>
    </j546d100383d4106bbfba1c70dcb960e>
    <Policy_x0020_Owner1 xmlns="f7d85cc4-0e4e-4020-97d6-2b004886b97f">
      <UserInfo>
        <DisplayName>Lesley Dalgleish</DisplayName>
        <AccountId>106</AccountId>
        <AccountType/>
      </UserInfo>
    </Policy_x0020_Owner1>
    <TaxCatchAll xmlns="f7d85cc4-0e4e-4020-97d6-2b004886b97f">
      <Value>81</Value>
      <Value>80</Value>
      <Value>79</Value>
      <Value>77</Value>
      <Value>76</Value>
      <Value>74</Value>
      <Value>70</Value>
      <Value>69</Value>
      <Value>68</Value>
      <Value>11</Value>
      <Value>65</Value>
      <Value>64</Value>
      <Value>62</Value>
      <Value>61</Value>
      <Value>58</Value>
      <Value>56</Value>
      <Value>55</Value>
      <Value>51</Value>
      <Value>309</Value>
      <Value>35</Value>
      <Value>299</Value>
      <Value>294</Value>
      <Value>293</Value>
      <Value>292</Value>
      <Value>19</Value>
      <Value>18</Value>
      <Value>17</Value>
      <Value>14</Value>
      <Value>13</Value>
      <Value>12</Value>
      <Value>100</Value>
      <Value>10</Value>
      <Value>9</Value>
      <Value>8</Value>
      <Value>7</Value>
      <Value>89</Value>
    </TaxCatchAll>
    <Policy_x0020_Review_x0020_Period xmlns="f7d85cc4-0e4e-4020-97d6-2b004886b97f">24</Policy_x0020_Review_x0020_Period>
    <_x0032_nd_x0020_Approver_x0028_s_x0029_ xmlns="f7d85cc4-0e4e-4020-97d6-2b004886b97f">
      <UserInfo>
        <DisplayName>i:0#.f|membership|105441@theauroragroup.co.uk</DisplayName>
        <AccountId>28</AccountId>
        <AccountType/>
      </UserInfo>
    </_x0032_nd_x0020_Approver_x0028_s_x0029_>
    <Related_x0020_Documents xmlns="bfe327bc-db29-4d1e-980e-69c139619666">
      <Value>115</Value>
      <Value>114</Value>
      <Value>117</Value>
      <Value>118</Value>
      <Value>112</Value>
      <Value>111</Value>
      <Value>120</Value>
      <Value>122</Value>
      <Value>113</Value>
      <Value>119</Value>
      <Value>121</Value>
      <Value>116</Value>
    </Related_x0020_Documents>
    <Policy_x0020_Publish_x0020_Date xmlns="f7d85cc4-0e4e-4020-97d6-2b004886b97f">2026-06-11T23:00:00+00:00</Policy_x0020_Publish_x0020_Date>
    <Actions xmlns="f7d85cc4-0e4e-4020-97d6-2b004886b97f" xsi:nil="true"/>
  </documentManagement>
</p:properties>
</file>

<file path=customXml/item4.xml><?xml version="1.0" encoding="utf-8"?>
<?mso-contentType ?>
<SharedContentType xmlns="Microsoft.SharePoint.Taxonomy.ContentTypeSync" SourceId="5edcb182-8159-4cf4-95a4-37d1ad89c5e7" ContentTypeId="0x01010028AA2545B5D7E240AF46989338E001BB"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48151-3AF2-4ED3-93BD-A9B662456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85cc4-0e4e-4020-97d6-2b004886b97f"/>
    <ds:schemaRef ds:uri="bfe327bc-db29-4d1e-980e-69c139619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1EA514-3F62-43A5-86EC-D54E26AA53B8}">
  <ds:schemaRefs>
    <ds:schemaRef ds:uri="http://schemas.microsoft.com/sharepoint/v3/contenttype/forms"/>
  </ds:schemaRefs>
</ds:datastoreItem>
</file>

<file path=customXml/itemProps3.xml><?xml version="1.0" encoding="utf-8"?>
<ds:datastoreItem xmlns:ds="http://schemas.openxmlformats.org/officeDocument/2006/customXml" ds:itemID="{431B96E9-5FB2-4A33-BDB2-20459305C796}">
  <ds:schemaRefs>
    <ds:schemaRef ds:uri="http://schemas.microsoft.com/office/2006/metadata/properties"/>
    <ds:schemaRef ds:uri="http://schemas.microsoft.com/office/infopath/2007/PartnerControls"/>
    <ds:schemaRef ds:uri="f7d85cc4-0e4e-4020-97d6-2b004886b97f"/>
    <ds:schemaRef ds:uri="bfe327bc-db29-4d1e-980e-69c139619666"/>
  </ds:schemaRefs>
</ds:datastoreItem>
</file>

<file path=customXml/itemProps4.xml><?xml version="1.0" encoding="utf-8"?>
<ds:datastoreItem xmlns:ds="http://schemas.openxmlformats.org/officeDocument/2006/customXml" ds:itemID="{610EA78E-9215-44B4-8C79-5B1059F774DC}">
  <ds:schemaRefs>
    <ds:schemaRef ds:uri="Microsoft.SharePoint.Taxonomy.ContentTypeSync"/>
  </ds:schemaRefs>
</ds:datastoreItem>
</file>

<file path=customXml/itemProps5.xml><?xml version="1.0" encoding="utf-8"?>
<ds:datastoreItem xmlns:ds="http://schemas.openxmlformats.org/officeDocument/2006/customXml" ds:itemID="{3AE6B43F-85BF-4EDE-B46E-12A3782D0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5554</Words>
  <Characters>31663</Characters>
  <Application>Microsoft Office Word</Application>
  <DocSecurity>0</DocSecurity>
  <Lines>263</Lines>
  <Paragraphs>74</Paragraphs>
  <ScaleCrop>false</ScaleCrop>
  <Company/>
  <LinksUpToDate>false</LinksUpToDate>
  <CharactersWithSpaces>37143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Policy</dc:title>
  <dc:subject/>
  <dc:creator>Lesley Dalgleish (CEN Staff)</dc:creator>
  <cp:keywords/>
  <dc:description/>
  <cp:lastModifiedBy>Lesley Dalgleish</cp:lastModifiedBy>
  <cp:revision>106</cp:revision>
  <cp:lastPrinted>2024-04-11T14:15:00Z</cp:lastPrinted>
  <dcterms:created xsi:type="dcterms:W3CDTF">2024-04-10T08:03:00Z</dcterms:created>
  <dcterms:modified xsi:type="dcterms:W3CDTF">2026-06-11T14:48:00Z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Order">
    <vt:r8>253400</vt:r8>
  </property>
  <property fmtid="{D5CDD505-2E9C-101B-9397-08002B2CF9AE}" pid="4" name="Policy_x0020_Type">
    <vt:lpwstr>35;#Group +|351b3eac-7687-4800-b87f-3e0fcf7b8bc5</vt:lpwstr>
  </property>
  <property fmtid="{D5CDD505-2E9C-101B-9397-08002B2CF9AE}" pid="5" name="Applies_x0020_To">
    <vt:lpwstr>17;#Beeches School|8f989ac2-ce6d-4483-aef0-8d0eb85ab7d6;#8;#Boveridge College|a9759bac-2430-41e1-b00e-8ef6bbd44aff;#309;#Brampton Valley School|0b314888-4fac-4d8a-be52-d57860746aa6;#51;#Brooklands School|8ea6b468-4e37-423c-adc3-28ab5c54b22c;#9;#Cedars School|87f88f8f-2658-4c8d-add7-c6c59b79c518;#7;#Central|ef41f4c0-e4a5-4f0d-8a82-78b0eade1933;#10;#Chaldon School|c8c726b9-0ab5-4621-bd28-0fbec5c7f500;#55;#Eccles School|d254dac6-1de3-4833-8121-2b13276f93ee;#56;#Fairway School|12f0c98d-1aa4-41fa-8c0c-740546d0f2e3;#19;#Foxes|3dae8e6f-08c3-44ca-b479-1c72e6573182;#58;#Hanley School|e05686ea-2cd0-42ba-abe2-7b50cf22d9b1;#18;#Hedgeway School|c2e1e5c4-ae05-40b5-8b92-8cecaa8cb03d;#61;#Ivy Lane School|a5e87ed6-3dc1-44c4-ab5d-b627c6233b57;#62;#Keyes Barn School|74f00ec9-4b5b-4241-b705-5d9c6aa7dbaa;#299;#Linemere School|634b2842-031e-4b90-8426-a9bb12d20d7c;#64;#Meldreth Manor Childrens Home|35c17c0c-d336-4e93-be82-70a90ef279a4;#65;#Meldreth Manor School|7897cc83-0f0a-4ce4-8d60-38ebe515d475;#68;#Orchard Manor|4bca4144-cc47-48c8-b6be-8a0646ff8da6;#69;#Peartree School|1f4e36f4-e055-4f7c-91ea-317217ae4736;#70;#Poppyfield School|d41cd5d8-31f6-4177-b912-f3103de462f8;#292;#R.E.A.L. Alternative Provision|5bb05f3e-5b7e-43d2-9446-df3206165637;#293;#R.E.A.L. Hinckley School|0f040d03-2580-45c2-8027-0b945a8ccc44;#294;#R.E.A.L. Mansfield School|8b4116fc-c89a-4b6a-bc6c-b9e952b8cc22;#74;#Redehall School|431112d2-a404-4fef-9209-552dc9038d89;#76;#Reynards Care|6f00bfe0-dcbf-46b9-a83a-3a7413aa5aed;#77;#Rowan School|fa168883-ccd3-48c7-94cf-d73a23297952;#14;#Ryefields School|bbea5500-43aa-4c7c-9599-ee21cb0cc4eb;#13;#Severnside School|7afccb61-75bf-4e11-9fa7-89747333688f;#12;#Summerfields School|7d8d79f2-e4f2-4877-a786-2f29c21afb54;#11;#Vincent House School|e2dc36f8-d579-4139-8750-e85e59e8d3c1;#79;#White House School|081efee6-f4c2-4622-922d-f2d3c67f0b88;#80;#Wilden View School|f06b9ede-467c-4fc0-b547-791d032e6fd1;#81;#Woodlands School|cd3dfcc2-def5-4599-b081-d1da33c64c6d</vt:lpwstr>
  </property>
  <property fmtid="{D5CDD505-2E9C-101B-9397-08002B2CF9AE}" pid="6" name="Policy_x0020_Department1">
    <vt:lpwstr>100;#Quality Assurance|d4915c18-51ad-4f7c-a16b-3ff180fcfbfb</vt:lpwstr>
  </property>
  <property fmtid="{D5CDD505-2E9C-101B-9397-08002B2CF9AE}" pid="7" name="Policy Department1">
    <vt:lpwstr>100;#Quality Assurance|d4915c18-51ad-4f7c-a16b-3ff180fcfbfb</vt:lpwstr>
  </property>
  <property fmtid="{D5CDD505-2E9C-101B-9397-08002B2CF9AE}" pid="8" name="Policy Topic(s)">
    <vt:lpwstr>89;#Complaints|e4c1ff63-e4de-4010-b805-50483beaddba</vt:lpwstr>
  </property>
  <property fmtid="{D5CDD505-2E9C-101B-9397-08002B2CF9AE}" pid="9" name="Policy_x0020_Topic_x0028_s_x0029_">
    <vt:lpwstr>89;#Complaints|e4c1ff63-e4de-4010-b805-50483beaddba</vt:lpwstr>
  </property>
  <property fmtid="{D5CDD505-2E9C-101B-9397-08002B2CF9AE}" pid="10" name="Policy Type">
    <vt:lpwstr>35;#Group +|351b3eac-7687-4800-b87f-3e0fcf7b8bc5</vt:lpwstr>
  </property>
  <property fmtid="{D5CDD505-2E9C-101B-9397-08002B2CF9AE}" pid="11" name="Applies To">
    <vt:lpwstr>17;#Beeches School|8f989ac2-ce6d-4483-aef0-8d0eb85ab7d6;#8;#Boveridge College|a9759bac-2430-41e1-b00e-8ef6bbd44aff;#309;#Brampton Valley School|0b314888-4fac-4d8a-be52-d57860746aa6;#51;#Brooklands School|8ea6b468-4e37-423c-adc3-28ab5c54b22c;#9;#Cedars School|87f88f8f-2658-4c8d-add7-c6c59b79c518;#7;#Central|ef41f4c0-e4a5-4f0d-8a82-78b0eade1933;#10;#Chaldon School|c8c726b9-0ab5-4621-bd28-0fbec5c7f500;#55;#Eccles School|d254dac6-1de3-4833-8121-2b13276f93ee;#56;#Fairway School|12f0c98d-1aa4-41fa-8c0c-740546d0f2e3;#19;#Foxes|3dae8e6f-08c3-44ca-b479-1c72e6573182;#58;#Hanley School|e05686ea-2cd0-42ba-abe2-7b50cf22d9b1;#18;#Hedgeway School|c2e1e5c4-ae05-40b5-8b92-8cecaa8cb03d;#61;#Ivy Lane School|a5e87ed6-3dc1-44c4-ab5d-b627c6233b57;#62;#Keyes Barn School|74f00ec9-4b5b-4241-b705-5d9c6aa7dbaa;#299;#Linemere School|634b2842-031e-4b90-8426-a9bb12d20d7c;#64;#Meldreth Manor Childrens Home|35c17c0c-d336-4e93-be82-70a90ef279a4;#65;#Meldreth Manor School|7897cc83-0f0a-4ce4-8d60-38ebe515d475;#68;#Orchard Manor|4bca4144-cc47-48c8-b6be-8a0646ff8da6;#69;#Peartree School|1f4e36f4-e055-4f7c-91ea-317217ae4736;#70;#Poppyfield School|d41cd5d8-31f6-4177-b912-f3103de462f8;#292;#R.E.A.L. Alternative Provision|5bb05f3e-5b7e-43d2-9446-df3206165637;#293;#R.E.A.L. Hinckley School|0f040d03-2580-45c2-8027-0b945a8ccc44;#294;#R.E.A.L. Mansfield School|8b4116fc-c89a-4b6a-bc6c-b9e952b8cc22;#74;#Redehall School|431112d2-a404-4fef-9209-552dc9038d89;#76;#Reynards Care|6f00bfe0-dcbf-46b9-a83a-3a7413aa5aed;#77;#Rowan School|fa168883-ccd3-48c7-94cf-d73a23297952;#14;#Ryefields School|bbea5500-43aa-4c7c-9599-ee21cb0cc4eb;#13;#Severnside School|7afccb61-75bf-4e11-9fa7-89747333688f;#12;#Summerfields School|7d8d79f2-e4f2-4877-a786-2f29c21afb54;#11;#Vincent House School|e2dc36f8-d579-4139-8750-e85e59e8d3c1;#79;#White House School|081efee6-f4c2-4622-922d-f2d3c67f0b88;#80;#Wilden View School|f06b9ede-467c-4fc0-b547-791d032e6fd1;#81;#Woodlands School|cd3dfcc2-def5-4599-b081-d1da33c64c6d</vt:lpwstr>
  </property>
  <property fmtid="{D5CDD505-2E9C-101B-9397-08002B2CF9AE}" pid="12" name="MediaServiceImageTags">
    <vt:lpwstr/>
  </property>
  <property fmtid="{D5CDD505-2E9C-101B-9397-08002B2CF9AE}" pid="13" name="lcf76f155ced4ddcb4097134ff3c332f">
    <vt:lpwstr/>
  </property>
  <property fmtid="{D5CDD505-2E9C-101B-9397-08002B2CF9AE}" pid="14" name="_ModernAudienceTargetUserField">
    <vt:lpwstr/>
  </property>
  <property fmtid="{D5CDD505-2E9C-101B-9397-08002B2CF9AE}" pid="15" name="docLang">
    <vt:lpwstr>en</vt:lpwstr>
  </property>
</Properties>
</file>